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6E3" w:rsidRDefault="008F6C5A">
      <w:pPr>
        <w:spacing w:line="360" w:lineRule="auto"/>
        <w:jc w:val="center"/>
        <w:rPr>
          <w:rFonts w:ascii="黑体" w:eastAsia="黑体" w:hAnsi="黑体" w:cs="黑体"/>
          <w:b/>
          <w:sz w:val="32"/>
        </w:rPr>
      </w:pPr>
      <w:r>
        <w:rPr>
          <w:rFonts w:ascii="黑体" w:eastAsia="黑体" w:hAnsi="黑体" w:cs="黑体" w:hint="eastAsia"/>
          <w:b/>
          <w:sz w:val="32"/>
        </w:rPr>
        <w:t xml:space="preserve">             </w:t>
      </w:r>
      <w:r>
        <w:rPr>
          <w:rFonts w:ascii="黑体" w:eastAsia="黑体" w:hAnsi="黑体" w:cs="黑体" w:hint="eastAsia"/>
          <w:b/>
          <w:sz w:val="32"/>
        </w:rPr>
        <w:t>八年级一阶段学情调查生物学</w:t>
      </w:r>
      <w:r>
        <w:rPr>
          <w:rFonts w:ascii="黑体" w:eastAsia="黑体" w:hAnsi="黑体" w:cs="黑体" w:hint="eastAsia"/>
          <w:b/>
          <w:sz w:val="32"/>
        </w:rPr>
        <w:t xml:space="preserve">        </w:t>
      </w:r>
      <w:r>
        <w:rPr>
          <w:rFonts w:eastAsia="黑体"/>
          <w:b/>
          <w:sz w:val="24"/>
        </w:rPr>
        <w:t>2025.9</w:t>
      </w:r>
    </w:p>
    <w:p w:rsidR="004B4646" w:rsidRDefault="004B4646">
      <w:pPr>
        <w:jc w:val="center"/>
        <w:textAlignment w:val="center"/>
        <w:rPr>
          <w:rFonts w:hint="eastAsia"/>
          <w:b/>
          <w:color w:val="000000"/>
          <w:sz w:val="24"/>
        </w:rPr>
      </w:pPr>
    </w:p>
    <w:p w:rsidR="008D36E3" w:rsidRDefault="008F6C5A">
      <w:pPr>
        <w:jc w:val="center"/>
        <w:textAlignment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第一部分</w:t>
      </w:r>
      <w:r>
        <w:rPr>
          <w:b/>
          <w:color w:val="000000"/>
          <w:sz w:val="24"/>
        </w:rPr>
        <w:t xml:space="preserve"> </w:t>
      </w:r>
      <w:r>
        <w:rPr>
          <w:b/>
          <w:color w:val="000000"/>
          <w:sz w:val="24"/>
        </w:rPr>
        <w:t>选择题（每题</w:t>
      </w:r>
      <w:r>
        <w:rPr>
          <w:b/>
          <w:color w:val="000000"/>
          <w:sz w:val="24"/>
        </w:rPr>
        <w:t>0.5</w:t>
      </w:r>
      <w:r>
        <w:rPr>
          <w:b/>
          <w:color w:val="000000"/>
          <w:sz w:val="24"/>
        </w:rPr>
        <w:t>分，共</w:t>
      </w:r>
      <w:r>
        <w:rPr>
          <w:b/>
          <w:color w:val="000000"/>
          <w:sz w:val="24"/>
        </w:rPr>
        <w:t>15</w:t>
      </w:r>
      <w:r>
        <w:rPr>
          <w:b/>
          <w:color w:val="000000"/>
          <w:sz w:val="24"/>
        </w:rPr>
        <w:t>分）</w:t>
      </w:r>
    </w:p>
    <w:p w:rsidR="008D36E3" w:rsidRDefault="008F6C5A">
      <w:pPr>
        <w:textAlignment w:val="center"/>
        <w:rPr>
          <w:b/>
          <w:color w:val="000000"/>
        </w:rPr>
      </w:pPr>
      <w:r>
        <w:rPr>
          <w:b/>
          <w:color w:val="000000"/>
          <w:szCs w:val="21"/>
        </w:rPr>
        <w:t>注意：下列各题的四个选项中，只有一项最符合题目的要求。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1</w:t>
      </w:r>
      <w:r>
        <w:rPr>
          <w:szCs w:val="21"/>
        </w:rPr>
        <w:t>．端午佳节，粽叶飘香。下列制作粽子的食材中脂肪含量</w:t>
      </w:r>
      <w:r>
        <w:rPr>
          <w:rFonts w:hint="eastAsia"/>
          <w:szCs w:val="21"/>
        </w:rPr>
        <w:t>较</w:t>
      </w:r>
      <w:r>
        <w:rPr>
          <w:szCs w:val="21"/>
        </w:rPr>
        <w:t>高的是（　　）</w:t>
      </w:r>
    </w:p>
    <w:p w:rsidR="008D36E3" w:rsidRDefault="008F6C5A">
      <w:pPr>
        <w:tabs>
          <w:tab w:val="left" w:pos="4156"/>
        </w:tabs>
        <w:spacing w:line="340" w:lineRule="exact"/>
        <w:ind w:left="30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．糯米</w:t>
      </w:r>
      <w:r>
        <w:rPr>
          <w:szCs w:val="21"/>
        </w:rPr>
        <w:t xml:space="preserve">          B</w:t>
      </w:r>
      <w:r>
        <w:rPr>
          <w:szCs w:val="21"/>
        </w:rPr>
        <w:t>．红豆</w:t>
      </w:r>
      <w:r>
        <w:rPr>
          <w:szCs w:val="21"/>
        </w:rPr>
        <w:t xml:space="preserve">          C</w:t>
      </w:r>
      <w:r>
        <w:rPr>
          <w:szCs w:val="21"/>
        </w:rPr>
        <w:t>．粽叶</w:t>
      </w:r>
      <w:r>
        <w:rPr>
          <w:szCs w:val="21"/>
        </w:rPr>
        <w:t xml:space="preserve">          D</w:t>
      </w:r>
      <w:r>
        <w:rPr>
          <w:szCs w:val="21"/>
        </w:rPr>
        <w:t>．腊肉</w:t>
      </w:r>
    </w:p>
    <w:p w:rsidR="008D36E3" w:rsidRDefault="008F6C5A">
      <w:pPr>
        <w:spacing w:line="340" w:lineRule="atLeast"/>
        <w:jc w:val="left"/>
        <w:textAlignment w:val="center"/>
        <w:rPr>
          <w:szCs w:val="21"/>
        </w:rPr>
      </w:pPr>
      <w:r>
        <w:rPr>
          <w:szCs w:val="21"/>
        </w:rPr>
        <w:t>2</w:t>
      </w:r>
      <w:r>
        <w:rPr>
          <w:szCs w:val="21"/>
        </w:rPr>
        <w:t>．</w:t>
      </w:r>
      <w:r>
        <w:t>航天员的饮食需科学搭配，以应对微重力环境对身体的挑战。下列关于营养物质作用的叙述，错误的是（　　）</w:t>
      </w:r>
    </w:p>
    <w:p w:rsidR="008D36E3" w:rsidRDefault="008F6C5A">
      <w:pPr>
        <w:spacing w:line="340" w:lineRule="atLeast"/>
        <w:ind w:left="300"/>
        <w:jc w:val="left"/>
        <w:textAlignment w:val="center"/>
      </w:pPr>
      <w:r>
        <w:t>A</w:t>
      </w:r>
      <w:r>
        <w:t>．维生素</w:t>
      </w:r>
      <w:r>
        <w:t>D</w:t>
      </w:r>
      <w:r>
        <w:t>可预防骨质疏松，保障航天员骨骼健康</w:t>
      </w:r>
    </w:p>
    <w:p w:rsidR="008D36E3" w:rsidRDefault="008F6C5A">
      <w:pPr>
        <w:spacing w:line="340" w:lineRule="atLeast"/>
        <w:ind w:left="300"/>
        <w:jc w:val="left"/>
        <w:textAlignment w:val="center"/>
      </w:pPr>
      <w:r>
        <w:t>B</w:t>
      </w:r>
      <w:r>
        <w:t>．摄入过多的脂肪会导致发胖，航天员不必食用含脂肪的食物</w:t>
      </w:r>
    </w:p>
    <w:p w:rsidR="008D36E3" w:rsidRDefault="008F6C5A">
      <w:pPr>
        <w:spacing w:line="340" w:lineRule="atLeast"/>
        <w:ind w:left="300"/>
        <w:jc w:val="left"/>
        <w:textAlignment w:val="center"/>
      </w:pPr>
      <w:r>
        <w:t>C</w:t>
      </w:r>
      <w:r>
        <w:t>．糖类是人体主要的能源物质，保障航天员对能量的需求</w:t>
      </w:r>
    </w:p>
    <w:p w:rsidR="008D36E3" w:rsidRDefault="008F6C5A">
      <w:pPr>
        <w:spacing w:line="340" w:lineRule="atLeast"/>
        <w:ind w:left="300"/>
        <w:jc w:val="left"/>
        <w:textAlignment w:val="center"/>
      </w:pPr>
      <w:r>
        <w:t>D</w:t>
      </w:r>
      <w:r>
        <w:t>．蛋白质是人体细胞的组成成分，用于人体组织的修复和更新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3</w:t>
      </w:r>
      <w:r>
        <w:rPr>
          <w:szCs w:val="21"/>
        </w:rPr>
        <w:t>．凤翔不仅有风光优美的自然、人文景观，还有令人流连忘返的各种特色美食和农产品。下列叙述正确的是（　　）</w:t>
      </w:r>
    </w:p>
    <w:p w:rsidR="008D36E3" w:rsidRDefault="008F6C5A">
      <w:pPr>
        <w:spacing w:line="340" w:lineRule="exact"/>
        <w:ind w:left="30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rFonts w:hint="eastAsia"/>
          <w:szCs w:val="21"/>
        </w:rPr>
        <w:t>“</w:t>
      </w:r>
      <w:r>
        <w:rPr>
          <w:szCs w:val="21"/>
        </w:rPr>
        <w:t>西府腊驴肉</w:t>
      </w:r>
      <w:r>
        <w:rPr>
          <w:rFonts w:hint="eastAsia"/>
          <w:szCs w:val="21"/>
        </w:rPr>
        <w:t>”</w:t>
      </w:r>
      <w:r>
        <w:rPr>
          <w:szCs w:val="21"/>
        </w:rPr>
        <w:t>中的蛋白质是建造人体的重要原料，但不能供能</w:t>
      </w:r>
    </w:p>
    <w:p w:rsidR="008D36E3" w:rsidRDefault="008F6C5A">
      <w:pPr>
        <w:spacing w:line="340" w:lineRule="exact"/>
        <w:ind w:left="300"/>
        <w:textAlignment w:val="center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</w:t>
      </w:r>
      <w:r>
        <w:rPr>
          <w:rFonts w:hint="eastAsia"/>
          <w:szCs w:val="21"/>
        </w:rPr>
        <w:t>“范家寨苹果”</w:t>
      </w:r>
      <w:r>
        <w:rPr>
          <w:szCs w:val="21"/>
        </w:rPr>
        <w:t>中含有维生素</w:t>
      </w:r>
      <w:r>
        <w:rPr>
          <w:szCs w:val="21"/>
        </w:rPr>
        <w:t>B</w:t>
      </w:r>
      <w:r>
        <w:rPr>
          <w:szCs w:val="21"/>
          <w:vertAlign w:val="subscript"/>
        </w:rPr>
        <w:t>1</w:t>
      </w:r>
      <w:r>
        <w:rPr>
          <w:szCs w:val="21"/>
        </w:rPr>
        <w:t>，常吃能预防神经炎和脚气病</w:t>
      </w:r>
    </w:p>
    <w:p w:rsidR="008D36E3" w:rsidRDefault="008F6C5A">
      <w:pPr>
        <w:spacing w:line="340" w:lineRule="exact"/>
        <w:ind w:left="30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</w:t>
      </w:r>
      <w:r>
        <w:rPr>
          <w:rFonts w:hint="eastAsia"/>
          <w:szCs w:val="21"/>
        </w:rPr>
        <w:t>“柳林胡萝卜”</w:t>
      </w:r>
      <w:r>
        <w:rPr>
          <w:szCs w:val="21"/>
        </w:rPr>
        <w:t>中的无机盐需要消化后才能被人体吸收</w:t>
      </w:r>
    </w:p>
    <w:p w:rsidR="008D36E3" w:rsidRDefault="008F6C5A">
      <w:pPr>
        <w:spacing w:line="340" w:lineRule="exact"/>
        <w:ind w:left="300"/>
        <w:textAlignment w:val="center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</w:t>
      </w:r>
      <w:r>
        <w:rPr>
          <w:rFonts w:hint="eastAsia"/>
          <w:szCs w:val="21"/>
        </w:rPr>
        <w:t>“虢王红薯”</w:t>
      </w:r>
      <w:r>
        <w:rPr>
          <w:szCs w:val="21"/>
        </w:rPr>
        <w:t>中的膳食纤维会升高血糖和血脂，抑制胃肠蠕动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4</w:t>
      </w:r>
      <w:r>
        <w:rPr>
          <w:szCs w:val="21"/>
        </w:rPr>
        <w:t>．宣堡小馄饨是泰兴市传统名小吃，以皮薄、汤鲜、味美著称。在小麦面粉中加入适量水揉透后擀制成擀皮，将瘦肉剁碎后加入多种调味品做成拌馅。对馄饨中的营养成分及其与人体健康关系的分析，错误的是（　　）</w:t>
      </w:r>
    </w:p>
    <w:p w:rsidR="008D36E3" w:rsidRDefault="008F6C5A">
      <w:pPr>
        <w:spacing w:line="340" w:lineRule="exact"/>
        <w:ind w:left="30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．可以用碘</w:t>
      </w:r>
      <w:r>
        <w:rPr>
          <w:rFonts w:hint="eastAsia"/>
          <w:szCs w:val="21"/>
        </w:rPr>
        <w:t>液</w:t>
      </w:r>
      <w:r>
        <w:rPr>
          <w:szCs w:val="21"/>
        </w:rPr>
        <w:t>鉴定擀皮中是否有淀粉</w:t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．拌馅中的蛋白质是建造身体的原料</w:t>
      </w:r>
    </w:p>
    <w:p w:rsidR="008D36E3" w:rsidRDefault="008F6C5A">
      <w:pPr>
        <w:spacing w:line="340" w:lineRule="exact"/>
        <w:ind w:left="30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．擀皮和拌馅都能够为人体提供能量</w:t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．宣堡小馄饨味道鲜美，可暴饮暴食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5</w:t>
      </w:r>
      <w:r>
        <w:rPr>
          <w:szCs w:val="21"/>
        </w:rPr>
        <w:t xml:space="preserve">．我们每天都要从食物中获取营养物质。下列营养物质中，既能为人体生命活动提供能量，又是组织细胞构成物质的一组是（　　</w:t>
      </w:r>
      <w:r>
        <w:rPr>
          <w:szCs w:val="21"/>
        </w:rPr>
        <w:t>）</w:t>
      </w:r>
    </w:p>
    <w:p w:rsidR="008D36E3" w:rsidRDefault="008F6C5A">
      <w:pPr>
        <w:tabs>
          <w:tab w:val="left" w:pos="4156"/>
        </w:tabs>
        <w:spacing w:line="340" w:lineRule="exact"/>
        <w:ind w:left="30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．水、维生素、糖类</w:t>
      </w:r>
      <w:r>
        <w:rPr>
          <w:szCs w:val="21"/>
        </w:rPr>
        <w:tab/>
        <w:t>B</w:t>
      </w:r>
      <w:r>
        <w:rPr>
          <w:szCs w:val="21"/>
        </w:rPr>
        <w:t>．糖类、无机盐、脂质</w:t>
      </w:r>
    </w:p>
    <w:p w:rsidR="008D36E3" w:rsidRDefault="008F6C5A">
      <w:pPr>
        <w:tabs>
          <w:tab w:val="left" w:pos="4156"/>
        </w:tabs>
        <w:spacing w:line="340" w:lineRule="exact"/>
        <w:ind w:left="30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．蛋白质、糖类、</w:t>
      </w:r>
      <w:r>
        <w:rPr>
          <w:rFonts w:hint="eastAsia"/>
          <w:szCs w:val="21"/>
        </w:rPr>
        <w:t>脂肪</w:t>
      </w:r>
      <w:r>
        <w:rPr>
          <w:szCs w:val="21"/>
        </w:rPr>
        <w:tab/>
        <w:t>D</w:t>
      </w:r>
      <w:r>
        <w:rPr>
          <w:szCs w:val="21"/>
        </w:rPr>
        <w:t>．糖类、水、无机盐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6</w:t>
      </w:r>
      <w:r>
        <w:rPr>
          <w:szCs w:val="21"/>
        </w:rPr>
        <w:t>．</w:t>
      </w:r>
      <w:r>
        <w:rPr>
          <w:rFonts w:hint="eastAsia"/>
          <w:szCs w:val="21"/>
        </w:rPr>
        <w:t>在</w:t>
      </w:r>
      <w:r>
        <w:rPr>
          <w:szCs w:val="21"/>
        </w:rPr>
        <w:t>“</w:t>
      </w:r>
      <w:r>
        <w:rPr>
          <w:szCs w:val="21"/>
        </w:rPr>
        <w:t>检测食物营养成分</w:t>
      </w:r>
      <w:r>
        <w:rPr>
          <w:szCs w:val="21"/>
        </w:rPr>
        <w:t>”</w:t>
      </w:r>
      <w:r>
        <w:rPr>
          <w:rFonts w:hint="eastAsia"/>
          <w:szCs w:val="21"/>
        </w:rPr>
        <w:t>的</w:t>
      </w:r>
      <w:r>
        <w:rPr>
          <w:szCs w:val="21"/>
        </w:rPr>
        <w:t>实验中，取少许蛋清，加入开水轻轻搅拌，发现有白色固态物质。这说明蛋清中含有（　　）</w:t>
      </w:r>
    </w:p>
    <w:p w:rsidR="008D36E3" w:rsidRDefault="008F6C5A">
      <w:pPr>
        <w:tabs>
          <w:tab w:val="left" w:pos="4156"/>
        </w:tabs>
        <w:spacing w:line="340" w:lineRule="exact"/>
        <w:ind w:left="30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．维生素</w:t>
      </w:r>
      <w:r>
        <w:rPr>
          <w:szCs w:val="21"/>
        </w:rPr>
        <w:t xml:space="preserve">          B</w:t>
      </w:r>
      <w:r>
        <w:rPr>
          <w:szCs w:val="21"/>
        </w:rPr>
        <w:t>．水</w:t>
      </w:r>
      <w:r>
        <w:rPr>
          <w:szCs w:val="21"/>
        </w:rPr>
        <w:t xml:space="preserve">          C</w:t>
      </w:r>
      <w:r>
        <w:rPr>
          <w:szCs w:val="21"/>
        </w:rPr>
        <w:t>．蛋白质</w:t>
      </w:r>
      <w:r>
        <w:rPr>
          <w:szCs w:val="21"/>
        </w:rPr>
        <w:t xml:space="preserve">          D</w:t>
      </w:r>
      <w:r>
        <w:rPr>
          <w:szCs w:val="21"/>
        </w:rPr>
        <w:t>．无机盐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7</w:t>
      </w:r>
      <w:r>
        <w:rPr>
          <w:szCs w:val="21"/>
        </w:rPr>
        <w:t>．为了比较蔬菜中维生素</w:t>
      </w:r>
      <w:r>
        <w:rPr>
          <w:szCs w:val="21"/>
        </w:rPr>
        <w:t>C</w:t>
      </w:r>
      <w:r>
        <w:rPr>
          <w:szCs w:val="21"/>
        </w:rPr>
        <w:t>的含量，小明同学根据维生素</w:t>
      </w:r>
      <w:r>
        <w:rPr>
          <w:szCs w:val="21"/>
        </w:rPr>
        <w:t>C</w:t>
      </w:r>
      <w:r>
        <w:rPr>
          <w:szCs w:val="21"/>
        </w:rPr>
        <w:t>可使紫色高锰酸钾溶液褪色的原理，设计如下实验：在四支同样的试管中，分别加入</w:t>
      </w:r>
      <w:r>
        <w:rPr>
          <w:szCs w:val="21"/>
        </w:rPr>
        <w:t>2</w:t>
      </w:r>
      <w:r>
        <w:rPr>
          <w:szCs w:val="21"/>
        </w:rPr>
        <w:t>毫升相同浓度的高锰酸钾溶液，然后用滴管分别向其中滴加黄瓜、青椒、芹菜、白菜的汁液，观察并记录使高锰酸钾溶液褪色所用汁液的滴数，结果见下表：据表可知，四种蔬菜的维生素</w:t>
      </w:r>
      <w:r>
        <w:rPr>
          <w:szCs w:val="21"/>
        </w:rPr>
        <w:t>C</w:t>
      </w:r>
      <w:r>
        <w:rPr>
          <w:szCs w:val="21"/>
        </w:rPr>
        <w:t>含量不同，由多到少依次是（　　）</w:t>
      </w:r>
    </w:p>
    <w:p w:rsidR="008D36E3" w:rsidRDefault="008D36E3">
      <w:pPr>
        <w:spacing w:line="340" w:lineRule="exact"/>
        <w:textAlignment w:val="center"/>
        <w:rPr>
          <w:szCs w:val="21"/>
        </w:rPr>
      </w:pPr>
    </w:p>
    <w:p w:rsidR="008D36E3" w:rsidRDefault="008D36E3">
      <w:pPr>
        <w:spacing w:line="340" w:lineRule="exact"/>
        <w:textAlignment w:val="center"/>
        <w:rPr>
          <w:szCs w:val="21"/>
        </w:rPr>
      </w:pPr>
    </w:p>
    <w:p w:rsidR="008D36E3" w:rsidRDefault="008D36E3">
      <w:pPr>
        <w:spacing w:line="340" w:lineRule="exact"/>
        <w:textAlignment w:val="center"/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290"/>
        <w:gridCol w:w="870"/>
        <w:gridCol w:w="870"/>
        <w:gridCol w:w="870"/>
        <w:gridCol w:w="870"/>
      </w:tblGrid>
      <w:tr w:rsidR="008D36E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蔬菜汁种类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①</w:t>
            </w:r>
            <w:r>
              <w:rPr>
                <w:szCs w:val="21"/>
              </w:rPr>
              <w:t>黄瓜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②</w:t>
            </w:r>
            <w:r>
              <w:rPr>
                <w:szCs w:val="21"/>
              </w:rPr>
              <w:t>青椒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③</w:t>
            </w:r>
            <w:r>
              <w:rPr>
                <w:szCs w:val="21"/>
              </w:rPr>
              <w:t>芹菜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④</w:t>
            </w:r>
            <w:r>
              <w:rPr>
                <w:szCs w:val="21"/>
              </w:rPr>
              <w:t>白菜</w:t>
            </w:r>
          </w:p>
        </w:tc>
      </w:tr>
      <w:tr w:rsidR="008D36E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蔬菜汁滴数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</w:tr>
    </w:tbl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①②③④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rFonts w:hint="eastAsia"/>
          <w:szCs w:val="21"/>
        </w:rPr>
        <w:t>②④①③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</w:t>
      </w:r>
      <w:r>
        <w:rPr>
          <w:rFonts w:hint="eastAsia"/>
          <w:szCs w:val="21"/>
        </w:rPr>
        <w:t>③①④②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rFonts w:hint="eastAsia"/>
          <w:szCs w:val="21"/>
        </w:rPr>
        <w:t>④③①②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8</w:t>
      </w:r>
      <w:r>
        <w:rPr>
          <w:szCs w:val="21"/>
        </w:rPr>
        <w:t>．下列选项中，不属于</w:t>
      </w:r>
      <w:r>
        <w:rPr>
          <w:rFonts w:hint="eastAsia"/>
          <w:szCs w:val="21"/>
        </w:rPr>
        <w:t>纤维素</w:t>
      </w:r>
      <w:r>
        <w:rPr>
          <w:szCs w:val="21"/>
        </w:rPr>
        <w:t>对人体作用的是（　　）</w:t>
      </w:r>
    </w:p>
    <w:p w:rsidR="008D36E3" w:rsidRDefault="008F6C5A">
      <w:pPr>
        <w:tabs>
          <w:tab w:val="left" w:pos="2078"/>
          <w:tab w:val="left" w:pos="4156"/>
          <w:tab w:val="left" w:pos="6234"/>
        </w:tabs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．促进肠道的蠕动</w:t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．多食会增加体重</w:t>
      </w:r>
    </w:p>
    <w:p w:rsidR="008D36E3" w:rsidRDefault="008F6C5A">
      <w:pPr>
        <w:tabs>
          <w:tab w:val="left" w:pos="2078"/>
          <w:tab w:val="left" w:pos="4156"/>
          <w:tab w:val="left" w:pos="6234"/>
        </w:tabs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．减少饥饿感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rFonts w:hint="eastAsia"/>
          <w:szCs w:val="21"/>
        </w:rPr>
        <w:t>预防血脂异常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9</w:t>
      </w:r>
      <w:r>
        <w:rPr>
          <w:szCs w:val="21"/>
        </w:rPr>
        <w:t>．下列营养缺乏症与其病因的对应关系错误的是（　　）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rFonts w:hint="eastAsia"/>
          <w:szCs w:val="21"/>
        </w:rPr>
        <w:t>口角</w:t>
      </w:r>
      <w:r>
        <w:rPr>
          <w:szCs w:val="21"/>
        </w:rPr>
        <w:t>炎</w:t>
      </w:r>
      <w:r>
        <w:rPr>
          <w:szCs w:val="21"/>
        </w:rPr>
        <w:t>——</w:t>
      </w:r>
      <w:r>
        <w:rPr>
          <w:szCs w:val="21"/>
        </w:rPr>
        <w:t>缺乏维生素</w:t>
      </w:r>
      <w:r>
        <w:rPr>
          <w:szCs w:val="21"/>
        </w:rPr>
        <w:t>B</w:t>
      </w:r>
      <w:r>
        <w:rPr>
          <w:rFonts w:hint="eastAsia"/>
          <w:szCs w:val="21"/>
          <w:vertAlign w:val="subscript"/>
        </w:rPr>
        <w:t xml:space="preserve">2          </w:t>
      </w:r>
      <w:r>
        <w:rPr>
          <w:rFonts w:hint="eastAsia"/>
          <w:szCs w:val="21"/>
          <w:vertAlign w:val="subscript"/>
        </w:rPr>
        <w:tab/>
      </w:r>
      <w:r>
        <w:rPr>
          <w:szCs w:val="21"/>
        </w:rPr>
        <w:t>B</w:t>
      </w:r>
      <w:r>
        <w:rPr>
          <w:szCs w:val="21"/>
        </w:rPr>
        <w:t>．夜盲症</w:t>
      </w:r>
      <w:r>
        <w:rPr>
          <w:szCs w:val="21"/>
        </w:rPr>
        <w:t>——</w:t>
      </w:r>
      <w:r>
        <w:rPr>
          <w:szCs w:val="21"/>
        </w:rPr>
        <w:t>缺乏维生素</w:t>
      </w:r>
      <w:r>
        <w:rPr>
          <w:szCs w:val="21"/>
        </w:rPr>
        <w:t>C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．地方性甲状腺肿</w:t>
      </w:r>
      <w:r>
        <w:rPr>
          <w:szCs w:val="21"/>
        </w:rPr>
        <w:t>——</w:t>
      </w:r>
      <w:r>
        <w:rPr>
          <w:szCs w:val="21"/>
        </w:rPr>
        <w:t>缺乏碘</w:t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．佝偻病</w:t>
      </w:r>
      <w:r>
        <w:rPr>
          <w:szCs w:val="21"/>
        </w:rPr>
        <w:t>——</w:t>
      </w:r>
      <w:r>
        <w:rPr>
          <w:szCs w:val="21"/>
        </w:rPr>
        <w:t>缺乏维生素</w:t>
      </w:r>
      <w:r>
        <w:rPr>
          <w:szCs w:val="21"/>
        </w:rPr>
        <w:t>D</w:t>
      </w:r>
    </w:p>
    <w:p w:rsidR="008D36E3" w:rsidRDefault="008F6C5A">
      <w:pPr>
        <w:shd w:val="clear" w:color="auto" w:fill="FFFFFF" w:themeFill="background1"/>
        <w:spacing w:line="340" w:lineRule="exact"/>
        <w:textAlignment w:val="center"/>
        <w:rPr>
          <w:szCs w:val="21"/>
        </w:rPr>
      </w:pPr>
      <w:r>
        <w:rPr>
          <w:szCs w:val="21"/>
        </w:rPr>
        <w:t>10</w:t>
      </w:r>
      <w:r>
        <w:rPr>
          <w:szCs w:val="21"/>
        </w:rPr>
        <w:t>．</w:t>
      </w:r>
      <w:r>
        <w:rPr>
          <w:szCs w:val="21"/>
        </w:rPr>
        <w:t>DHA</w:t>
      </w:r>
      <w:r>
        <w:rPr>
          <w:szCs w:val="21"/>
        </w:rPr>
        <w:t>，俗称脑黄金，是一种对人体非常重要的脂肪酸，</w:t>
      </w:r>
      <w:r>
        <w:rPr>
          <w:szCs w:val="21"/>
        </w:rPr>
        <w:t>DHA</w:t>
      </w:r>
      <w:r>
        <w:rPr>
          <w:szCs w:val="21"/>
        </w:rPr>
        <w:t>是大脑和视网膜的重要构成成分，对胎儿智力和视力发育至关重要。据此判断下列说法正确的是（　　）</w:t>
      </w:r>
    </w:p>
    <w:p w:rsidR="008D36E3" w:rsidRDefault="008F6C5A">
      <w:pPr>
        <w:shd w:val="clear" w:color="auto" w:fill="FFFFFF" w:themeFill="background1"/>
        <w:tabs>
          <w:tab w:val="left" w:pos="4156"/>
        </w:tabs>
        <w:spacing w:line="340" w:lineRule="exact"/>
        <w:ind w:firstLineChars="200" w:firstLine="420"/>
        <w:textAlignment w:val="center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A</w:t>
      </w:r>
      <w:r>
        <w:rPr>
          <w:color w:val="000000" w:themeColor="text1"/>
          <w:szCs w:val="21"/>
        </w:rPr>
        <w:t>．</w:t>
      </w:r>
      <w:r>
        <w:rPr>
          <w:color w:val="000000" w:themeColor="text1"/>
          <w:szCs w:val="21"/>
        </w:rPr>
        <w:t>DHA</w:t>
      </w:r>
      <w:r>
        <w:rPr>
          <w:color w:val="000000" w:themeColor="text1"/>
          <w:szCs w:val="21"/>
        </w:rPr>
        <w:t>在小肠可以直接被吸收</w:t>
      </w:r>
      <w:r>
        <w:rPr>
          <w:color w:val="000000" w:themeColor="text1"/>
          <w:szCs w:val="21"/>
        </w:rPr>
        <w:tab/>
      </w:r>
      <w:r>
        <w:rPr>
          <w:rFonts w:hint="eastAsia"/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>B</w:t>
      </w:r>
      <w:r>
        <w:rPr>
          <w:color w:val="000000" w:themeColor="text1"/>
          <w:szCs w:val="21"/>
        </w:rPr>
        <w:t>．</w:t>
      </w:r>
      <w:r>
        <w:rPr>
          <w:color w:val="000000" w:themeColor="text1"/>
          <w:szCs w:val="21"/>
        </w:rPr>
        <w:t>DHA</w:t>
      </w:r>
      <w:r>
        <w:rPr>
          <w:color w:val="000000" w:themeColor="text1"/>
          <w:szCs w:val="21"/>
        </w:rPr>
        <w:t>只能注射不能口服</w:t>
      </w:r>
    </w:p>
    <w:p w:rsidR="008D36E3" w:rsidRDefault="008F6C5A">
      <w:pPr>
        <w:shd w:val="clear" w:color="auto" w:fill="FFFFFF" w:themeFill="background1"/>
        <w:tabs>
          <w:tab w:val="left" w:pos="4156"/>
        </w:tabs>
        <w:spacing w:line="340" w:lineRule="exact"/>
        <w:ind w:firstLineChars="200" w:firstLine="420"/>
        <w:textAlignment w:val="center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C</w:t>
      </w:r>
      <w:r>
        <w:rPr>
          <w:color w:val="000000" w:themeColor="text1"/>
          <w:szCs w:val="21"/>
        </w:rPr>
        <w:t>．胆汁能将</w:t>
      </w:r>
      <w:r>
        <w:rPr>
          <w:color w:val="000000" w:themeColor="text1"/>
          <w:szCs w:val="21"/>
        </w:rPr>
        <w:t>DHA</w:t>
      </w:r>
      <w:r>
        <w:rPr>
          <w:color w:val="000000" w:themeColor="text1"/>
          <w:szCs w:val="21"/>
        </w:rPr>
        <w:t>消化</w:t>
      </w:r>
      <w:r>
        <w:rPr>
          <w:color w:val="000000" w:themeColor="text1"/>
          <w:szCs w:val="21"/>
        </w:rPr>
        <w:tab/>
      </w:r>
      <w:r>
        <w:rPr>
          <w:rFonts w:hint="eastAsia"/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>D</w:t>
      </w:r>
      <w:r>
        <w:rPr>
          <w:color w:val="000000" w:themeColor="text1"/>
          <w:szCs w:val="21"/>
        </w:rPr>
        <w:t>．</w:t>
      </w:r>
      <w:r>
        <w:rPr>
          <w:color w:val="000000" w:themeColor="text1"/>
          <w:szCs w:val="21"/>
        </w:rPr>
        <w:t>DHA</w:t>
      </w:r>
      <w:r>
        <w:rPr>
          <w:color w:val="000000" w:themeColor="text1"/>
          <w:szCs w:val="21"/>
        </w:rPr>
        <w:t>要在小肠消化后才能被吸收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11</w:t>
      </w:r>
      <w:r>
        <w:rPr>
          <w:szCs w:val="21"/>
        </w:rPr>
        <w:t>．小明在测量不同食物燃烧放出的热量时，将点燃的食物移至试管底部加热，观察并记录水温的变化。他发现测量的温度可能低于实际温度。下列解释合理的是（　　）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 xml:space="preserve">A. </w:t>
      </w:r>
      <w:r>
        <w:rPr>
          <w:szCs w:val="21"/>
        </w:rPr>
        <w:t>实验过程中周围环境温度升高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 xml:space="preserve">B. </w:t>
      </w:r>
      <w:r>
        <w:rPr>
          <w:szCs w:val="21"/>
        </w:rPr>
        <w:t>食物没有充分燃烧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 xml:space="preserve">C. </w:t>
      </w:r>
      <w:r>
        <w:rPr>
          <w:szCs w:val="21"/>
        </w:rPr>
        <w:t>食物燃烧放出的热量全部被水吸收，没有任何能量损耗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 xml:space="preserve">D. </w:t>
      </w:r>
      <w:r>
        <w:rPr>
          <w:szCs w:val="21"/>
        </w:rPr>
        <w:t>温度计的前端接触试管底部，读数更准确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12</w:t>
      </w:r>
      <w:r>
        <w:rPr>
          <w:szCs w:val="21"/>
        </w:rPr>
        <w:t>．</w:t>
      </w:r>
      <w:r>
        <w:rPr>
          <w:rFonts w:hint="eastAsia"/>
          <w:szCs w:val="21"/>
        </w:rPr>
        <w:t>若把一个成年人的小肠绒毛都展开，它的面积接近半个篮球场大小。下图是一段小肠、皱襞及小肠绒毛的结构示意图。下列说法正确的是</w:t>
      </w:r>
      <w:r>
        <w:rPr>
          <w:szCs w:val="21"/>
        </w:rPr>
        <w:t>（　　）</w:t>
      </w:r>
    </w:p>
    <w:p w:rsidR="008D36E3" w:rsidRDefault="008F6C5A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163195</wp:posOffset>
            </wp:positionV>
            <wp:extent cx="2580640" cy="962025"/>
            <wp:effectExtent l="0" t="0" r="10160" b="9525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>
                      <a:lum bright="-18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064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36E3" w:rsidRDefault="008D36E3">
      <w:pPr>
        <w:spacing w:line="360" w:lineRule="auto"/>
        <w:textAlignment w:val="center"/>
        <w:rPr>
          <w:szCs w:val="21"/>
        </w:rPr>
      </w:pPr>
    </w:p>
    <w:p w:rsidR="008D36E3" w:rsidRDefault="008D36E3">
      <w:pPr>
        <w:spacing w:line="360" w:lineRule="auto"/>
        <w:textAlignment w:val="center"/>
        <w:rPr>
          <w:szCs w:val="21"/>
        </w:rPr>
      </w:pPr>
    </w:p>
    <w:p w:rsidR="008D36E3" w:rsidRDefault="008D36E3">
      <w:pPr>
        <w:spacing w:line="360" w:lineRule="auto"/>
        <w:textAlignment w:val="center"/>
        <w:rPr>
          <w:szCs w:val="21"/>
        </w:rPr>
      </w:pPr>
    </w:p>
    <w:p w:rsidR="008D36E3" w:rsidRDefault="008D36E3">
      <w:pPr>
        <w:tabs>
          <w:tab w:val="left" w:pos="4156"/>
        </w:tabs>
        <w:spacing w:line="340" w:lineRule="exact"/>
        <w:ind w:left="380"/>
        <w:textAlignment w:val="center"/>
        <w:rPr>
          <w:szCs w:val="21"/>
        </w:rPr>
      </w:pPr>
    </w:p>
    <w:p w:rsidR="008D36E3" w:rsidRDefault="008F6C5A">
      <w:pPr>
        <w:tabs>
          <w:tab w:val="left" w:pos="4156"/>
        </w:tabs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rFonts w:hint="eastAsia"/>
          <w:szCs w:val="21"/>
        </w:rPr>
        <w:t>观察小肠内表面结构时，需要将一段小肠横向剪开</w:t>
      </w:r>
    </w:p>
    <w:p w:rsidR="008D36E3" w:rsidRDefault="008F6C5A">
      <w:pPr>
        <w:tabs>
          <w:tab w:val="left" w:pos="4156"/>
        </w:tabs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</w:t>
      </w:r>
      <w:r>
        <w:rPr>
          <w:rFonts w:hint="eastAsia"/>
          <w:szCs w:val="21"/>
        </w:rPr>
        <w:t>皱襞只增加小肠消化的表面积，与吸收无关</w:t>
      </w:r>
    </w:p>
    <w:p w:rsidR="008D36E3" w:rsidRDefault="008F6C5A">
      <w:pPr>
        <w:tabs>
          <w:tab w:val="left" w:pos="4156"/>
        </w:tabs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</w:t>
      </w:r>
      <w:r>
        <w:rPr>
          <w:rFonts w:hint="eastAsia"/>
          <w:szCs w:val="21"/>
        </w:rPr>
        <w:t>小肠壁和小肠绒毛壁都由多层细胞构成</w:t>
      </w:r>
    </w:p>
    <w:p w:rsidR="008D36E3" w:rsidRDefault="008F6C5A">
      <w:pPr>
        <w:tabs>
          <w:tab w:val="left" w:pos="4156"/>
        </w:tabs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</w:t>
      </w:r>
      <w:r>
        <w:rPr>
          <w:rFonts w:hint="eastAsia"/>
          <w:szCs w:val="21"/>
        </w:rPr>
        <w:t>小肠的蠕动能促进食物的消化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3</w:t>
      </w:r>
      <w:r>
        <w:rPr>
          <w:szCs w:val="21"/>
        </w:rPr>
        <w:t>．我们吃西瓜时会不经意吞进西瓜籽，西瓜籽从吞入到排出，不会经过的器官是（　　）</w:t>
      </w:r>
    </w:p>
    <w:p w:rsidR="008D36E3" w:rsidRDefault="008F6C5A">
      <w:pPr>
        <w:tabs>
          <w:tab w:val="left" w:pos="2078"/>
          <w:tab w:val="left" w:pos="4156"/>
          <w:tab w:val="left" w:pos="6234"/>
        </w:tabs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．咽</w:t>
      </w:r>
      <w:r>
        <w:rPr>
          <w:szCs w:val="21"/>
        </w:rPr>
        <w:tab/>
        <w:t>B</w:t>
      </w:r>
      <w:r>
        <w:rPr>
          <w:szCs w:val="21"/>
        </w:rPr>
        <w:t>．大肠</w:t>
      </w:r>
      <w:r>
        <w:rPr>
          <w:szCs w:val="21"/>
        </w:rPr>
        <w:tab/>
        <w:t>C</w:t>
      </w:r>
      <w:r>
        <w:rPr>
          <w:szCs w:val="21"/>
        </w:rPr>
        <w:t>．肝脏</w:t>
      </w:r>
      <w:r>
        <w:rPr>
          <w:szCs w:val="21"/>
        </w:rPr>
        <w:tab/>
        <w:t>D</w:t>
      </w:r>
      <w:r>
        <w:rPr>
          <w:szCs w:val="21"/>
        </w:rPr>
        <w:t>．食管</w:t>
      </w:r>
    </w:p>
    <w:p w:rsidR="008D36E3" w:rsidRDefault="008D36E3">
      <w:pPr>
        <w:spacing w:line="340" w:lineRule="exact"/>
        <w:textAlignment w:val="center"/>
        <w:rPr>
          <w:color w:val="0D0D0D" w:themeColor="text1" w:themeTint="F2"/>
          <w:szCs w:val="21"/>
        </w:rPr>
      </w:pPr>
    </w:p>
    <w:p w:rsidR="008D36E3" w:rsidRDefault="008D36E3">
      <w:pPr>
        <w:spacing w:line="340" w:lineRule="exact"/>
        <w:textAlignment w:val="center"/>
        <w:rPr>
          <w:color w:val="0D0D0D" w:themeColor="text1" w:themeTint="F2"/>
          <w:szCs w:val="21"/>
        </w:rPr>
      </w:pP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noProof/>
          <w:color w:val="0D0D0D" w:themeColor="text1" w:themeTint="F2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4318635</wp:posOffset>
            </wp:positionH>
            <wp:positionV relativeFrom="paragraph">
              <wp:posOffset>38100</wp:posOffset>
            </wp:positionV>
            <wp:extent cx="1199515" cy="949960"/>
            <wp:effectExtent l="0" t="0" r="635" b="2540"/>
            <wp:wrapSquare wrapText="bothSides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D0D0D" w:themeColor="text1" w:themeTint="F2"/>
          <w:szCs w:val="21"/>
        </w:rPr>
        <w:t>14</w:t>
      </w:r>
      <w:r>
        <w:rPr>
          <w:color w:val="0D0D0D" w:themeColor="text1" w:themeTint="F2"/>
          <w:szCs w:val="21"/>
        </w:rPr>
        <w:t>．</w:t>
      </w:r>
      <w:r>
        <w:rPr>
          <w:szCs w:val="21"/>
        </w:rPr>
        <w:t>右图是人体部分消化器官的示意图，下列说法正确的是（　　）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．若</w:t>
      </w:r>
      <w:r>
        <w:rPr>
          <w:rFonts w:hint="eastAsia"/>
          <w:szCs w:val="21"/>
        </w:rPr>
        <w:t>②</w:t>
      </w:r>
      <w:r>
        <w:rPr>
          <w:szCs w:val="21"/>
        </w:rPr>
        <w:t>处发生堵塞，则小肠消化脂肪的功能可能会下降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．图中的消化器官包含肝脏、小肠和大肠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</w:t>
      </w:r>
      <w:r>
        <w:rPr>
          <w:rFonts w:hint="eastAsia"/>
          <w:szCs w:val="21"/>
        </w:rPr>
        <w:t>④</w:t>
      </w:r>
      <w:r>
        <w:rPr>
          <w:szCs w:val="21"/>
        </w:rPr>
        <w:t>是小肠，小肠内的消化液均含有消化酶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4140200</wp:posOffset>
            </wp:positionH>
            <wp:positionV relativeFrom="paragraph">
              <wp:posOffset>176530</wp:posOffset>
            </wp:positionV>
            <wp:extent cx="1893570" cy="892175"/>
            <wp:effectExtent l="0" t="0" r="11430" b="3175"/>
            <wp:wrapSquare wrapText="bothSides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9357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>D</w:t>
      </w:r>
      <w:r>
        <w:rPr>
          <w:szCs w:val="21"/>
        </w:rPr>
        <w:t>．</w:t>
      </w:r>
      <w:r>
        <w:rPr>
          <w:rFonts w:hint="eastAsia"/>
          <w:szCs w:val="21"/>
        </w:rPr>
        <w:t>③</w:t>
      </w:r>
      <w:r>
        <w:rPr>
          <w:szCs w:val="21"/>
        </w:rPr>
        <w:t>分泌的胰液中只含有消化脂肪的酶</w:t>
      </w:r>
    </w:p>
    <w:p w:rsidR="008D36E3" w:rsidRDefault="008F6C5A">
      <w:pPr>
        <w:spacing w:line="340" w:lineRule="exact"/>
        <w:rPr>
          <w:color w:val="0D0D0D" w:themeColor="text1" w:themeTint="F2"/>
          <w:szCs w:val="21"/>
          <w:shd w:val="clear" w:color="auto" w:fill="FFFFFF"/>
          <w:lang/>
        </w:rPr>
      </w:pPr>
      <w:r>
        <w:rPr>
          <w:szCs w:val="21"/>
        </w:rPr>
        <w:t>15</w:t>
      </w:r>
      <w:r>
        <w:rPr>
          <w:szCs w:val="21"/>
        </w:rPr>
        <w:t>．</w:t>
      </w:r>
      <w:r>
        <w:rPr>
          <w:color w:val="0D0D0D" w:themeColor="text1" w:themeTint="F2"/>
          <w:szCs w:val="21"/>
          <w:shd w:val="clear" w:color="auto" w:fill="FFFFFF"/>
          <w:lang/>
        </w:rPr>
        <w:t>“</w:t>
      </w:r>
      <w:r>
        <w:rPr>
          <w:color w:val="0D0D0D" w:themeColor="text1" w:themeTint="F2"/>
          <w:szCs w:val="21"/>
          <w:shd w:val="clear" w:color="auto" w:fill="FFFFFF"/>
          <w:lang/>
        </w:rPr>
        <w:t>复合多酶片</w:t>
      </w:r>
      <w:r>
        <w:rPr>
          <w:color w:val="0D0D0D" w:themeColor="text1" w:themeTint="F2"/>
          <w:szCs w:val="21"/>
          <w:shd w:val="clear" w:color="auto" w:fill="FFFFFF"/>
          <w:lang/>
        </w:rPr>
        <w:t>”</w:t>
      </w:r>
      <w:r>
        <w:rPr>
          <w:color w:val="0D0D0D" w:themeColor="text1" w:themeTint="F2"/>
          <w:szCs w:val="21"/>
          <w:shd w:val="clear" w:color="auto" w:fill="FFFFFF"/>
          <w:lang/>
        </w:rPr>
        <w:t>是治疗消化不良的常用药，右图为该药物的说明书，你认为该药品的作用接近于下列哪种消化液</w:t>
      </w:r>
      <w:r>
        <w:rPr>
          <w:color w:val="0D0D0D" w:themeColor="text1" w:themeTint="F2"/>
          <w:szCs w:val="21"/>
          <w:shd w:val="clear" w:color="auto" w:fill="FFFFFF"/>
          <w:lang/>
        </w:rPr>
        <w:t xml:space="preserve">  </w:t>
      </w:r>
      <w:r>
        <w:rPr>
          <w:szCs w:val="21"/>
        </w:rPr>
        <w:t>（　　）</w:t>
      </w:r>
    </w:p>
    <w:p w:rsidR="008D36E3" w:rsidRDefault="008F6C5A">
      <w:pPr>
        <w:tabs>
          <w:tab w:val="left" w:pos="2078"/>
          <w:tab w:val="left" w:pos="4156"/>
          <w:tab w:val="left" w:pos="6234"/>
        </w:tabs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color w:val="000000"/>
          <w:szCs w:val="21"/>
          <w:shd w:val="clear" w:color="auto" w:fill="FFFFFF"/>
          <w:lang/>
        </w:rPr>
        <w:t>胆汁</w:t>
      </w:r>
      <w:r>
        <w:rPr>
          <w:color w:val="000000"/>
          <w:szCs w:val="21"/>
          <w:shd w:val="clear" w:color="auto" w:fill="FFFFFF"/>
          <w:lang/>
        </w:rPr>
        <w:t xml:space="preserve"> 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color w:val="000000"/>
          <w:szCs w:val="21"/>
          <w:shd w:val="clear" w:color="auto" w:fill="FFFFFF"/>
          <w:lang/>
        </w:rPr>
        <w:t>胃液</w:t>
      </w:r>
    </w:p>
    <w:p w:rsidR="008D36E3" w:rsidRDefault="008F6C5A">
      <w:pPr>
        <w:tabs>
          <w:tab w:val="left" w:pos="2078"/>
          <w:tab w:val="left" w:pos="4156"/>
          <w:tab w:val="left" w:pos="6234"/>
        </w:tabs>
        <w:spacing w:line="340" w:lineRule="exact"/>
        <w:ind w:left="380"/>
        <w:textAlignment w:val="center"/>
        <w:rPr>
          <w:rFonts w:ascii="楷体_GB2312" w:eastAsia="楷体_GB2312" w:hAnsi="宋体"/>
          <w:b/>
          <w:szCs w:val="21"/>
        </w:rPr>
      </w:pPr>
      <w:r>
        <w:rPr>
          <w:szCs w:val="21"/>
        </w:rPr>
        <w:t>C</w:t>
      </w:r>
      <w:r>
        <w:rPr>
          <w:szCs w:val="21"/>
        </w:rPr>
        <w:t>．</w:t>
      </w:r>
      <w:r>
        <w:rPr>
          <w:color w:val="000000"/>
          <w:szCs w:val="21"/>
          <w:shd w:val="clear" w:color="auto" w:fill="FFFFFF"/>
          <w:lang/>
        </w:rPr>
        <w:t>肠液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color w:val="000000"/>
          <w:szCs w:val="21"/>
          <w:shd w:val="clear" w:color="auto" w:fill="FFFFFF"/>
          <w:lang/>
        </w:rPr>
        <w:t>胰液</w:t>
      </w:r>
    </w:p>
    <w:p w:rsidR="008D36E3" w:rsidRDefault="008F6C5A">
      <w:pPr>
        <w:spacing w:line="340" w:lineRule="exact"/>
        <w:rPr>
          <w:color w:val="000000"/>
          <w:szCs w:val="21"/>
        </w:rPr>
      </w:pPr>
      <w:r>
        <w:rPr>
          <w:szCs w:val="21"/>
        </w:rPr>
        <w:t>16</w:t>
      </w:r>
      <w:r>
        <w:rPr>
          <w:szCs w:val="21"/>
        </w:rPr>
        <w:t>．</w:t>
      </w:r>
      <w:r>
        <w:rPr>
          <w:color w:val="000000"/>
          <w:szCs w:val="21"/>
          <w:shd w:val="clear" w:color="auto" w:fill="FFFFFF"/>
          <w:lang/>
        </w:rPr>
        <w:t>为助力绿色低碳发展，我国餐饮业开始用</w:t>
      </w:r>
      <w:r>
        <w:rPr>
          <w:rFonts w:hint="eastAsia"/>
          <w:color w:val="000000"/>
          <w:szCs w:val="21"/>
          <w:shd w:val="clear" w:color="auto" w:fill="FFFFFF"/>
          <w:lang/>
        </w:rPr>
        <w:t>“</w:t>
      </w:r>
      <w:r>
        <w:rPr>
          <w:color w:val="000000"/>
          <w:szCs w:val="21"/>
          <w:shd w:val="clear" w:color="auto" w:fill="FFFFFF"/>
          <w:lang/>
        </w:rPr>
        <w:t>可食用</w:t>
      </w:r>
      <w:r>
        <w:rPr>
          <w:rFonts w:hint="eastAsia"/>
          <w:color w:val="000000"/>
          <w:szCs w:val="21"/>
          <w:shd w:val="clear" w:color="auto" w:fill="FFFFFF"/>
          <w:lang/>
        </w:rPr>
        <w:t>”</w:t>
      </w:r>
      <w:r>
        <w:rPr>
          <w:color w:val="000000"/>
          <w:szCs w:val="21"/>
          <w:shd w:val="clear" w:color="auto" w:fill="FFFFFF"/>
          <w:lang/>
        </w:rPr>
        <w:t>大米吸管替代塑料吸管。</w:t>
      </w:r>
      <w:r>
        <w:rPr>
          <w:rFonts w:hint="eastAsia"/>
          <w:color w:val="000000"/>
          <w:szCs w:val="21"/>
          <w:shd w:val="clear" w:color="auto" w:fill="FFFFFF"/>
          <w:lang/>
        </w:rPr>
        <w:t>“</w:t>
      </w:r>
      <w:r>
        <w:rPr>
          <w:color w:val="000000"/>
          <w:szCs w:val="21"/>
          <w:shd w:val="clear" w:color="auto" w:fill="FFFFFF"/>
          <w:lang/>
        </w:rPr>
        <w:t>可食用</w:t>
      </w:r>
      <w:r>
        <w:rPr>
          <w:rFonts w:hint="eastAsia"/>
          <w:color w:val="000000"/>
          <w:szCs w:val="21"/>
          <w:shd w:val="clear" w:color="auto" w:fill="FFFFFF"/>
          <w:lang/>
        </w:rPr>
        <w:t>”</w:t>
      </w:r>
      <w:r>
        <w:rPr>
          <w:color w:val="000000"/>
          <w:szCs w:val="21"/>
          <w:shd w:val="clear" w:color="auto" w:fill="FFFFFF"/>
          <w:lang/>
        </w:rPr>
        <w:t>大米吸管在人体消化道中</w:t>
      </w:r>
      <w:r>
        <w:rPr>
          <w:rFonts w:hint="eastAsia"/>
          <w:color w:val="000000"/>
          <w:szCs w:val="21"/>
          <w:shd w:val="clear" w:color="auto" w:fill="FFFFFF"/>
          <w:lang/>
        </w:rPr>
        <w:t>能</w:t>
      </w:r>
      <w:r>
        <w:rPr>
          <w:color w:val="000000"/>
          <w:szCs w:val="21"/>
          <w:shd w:val="clear" w:color="auto" w:fill="FFFFFF"/>
          <w:lang/>
        </w:rPr>
        <w:t>被消化</w:t>
      </w:r>
      <w:r>
        <w:rPr>
          <w:rFonts w:hint="eastAsia"/>
          <w:color w:val="000000"/>
          <w:szCs w:val="21"/>
          <w:shd w:val="clear" w:color="auto" w:fill="FFFFFF"/>
          <w:lang/>
        </w:rPr>
        <w:t>和</w:t>
      </w:r>
      <w:r>
        <w:rPr>
          <w:color w:val="000000"/>
          <w:szCs w:val="21"/>
          <w:shd w:val="clear" w:color="auto" w:fill="FFFFFF"/>
          <w:lang/>
        </w:rPr>
        <w:t>吸收</w:t>
      </w:r>
      <w:r>
        <w:rPr>
          <w:rFonts w:hint="eastAsia"/>
          <w:color w:val="000000"/>
          <w:szCs w:val="21"/>
          <w:shd w:val="clear" w:color="auto" w:fill="FFFFFF"/>
          <w:lang/>
        </w:rPr>
        <w:t>。</w:t>
      </w:r>
      <w:r>
        <w:rPr>
          <w:color w:val="000000"/>
          <w:szCs w:val="21"/>
          <w:shd w:val="clear" w:color="auto" w:fill="FFFFFF"/>
          <w:lang/>
        </w:rPr>
        <w:t>下列</w:t>
      </w:r>
      <w:r>
        <w:rPr>
          <w:rFonts w:hint="eastAsia"/>
          <w:color w:val="000000"/>
          <w:szCs w:val="21"/>
          <w:shd w:val="clear" w:color="auto" w:fill="FFFFFF"/>
          <w:lang/>
        </w:rPr>
        <w:t>叙述</w:t>
      </w:r>
      <w:r>
        <w:rPr>
          <w:color w:val="000000"/>
          <w:szCs w:val="21"/>
          <w:shd w:val="clear" w:color="auto" w:fill="FFFFFF"/>
          <w:lang/>
        </w:rPr>
        <w:t>错误的是</w:t>
      </w:r>
      <w:r>
        <w:rPr>
          <w:szCs w:val="21"/>
        </w:rPr>
        <w:t>（　　）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rFonts w:hint="eastAsia"/>
          <w:color w:val="000000"/>
          <w:szCs w:val="21"/>
          <w:shd w:val="clear" w:color="auto" w:fill="FFFFFF"/>
          <w:lang/>
        </w:rPr>
        <w:t>“</w:t>
      </w:r>
      <w:r>
        <w:rPr>
          <w:color w:val="000000"/>
          <w:szCs w:val="21"/>
          <w:shd w:val="clear" w:color="auto" w:fill="FFFFFF"/>
          <w:lang/>
        </w:rPr>
        <w:t>可食用</w:t>
      </w:r>
      <w:r>
        <w:rPr>
          <w:rFonts w:hint="eastAsia"/>
          <w:color w:val="000000"/>
          <w:szCs w:val="21"/>
          <w:shd w:val="clear" w:color="auto" w:fill="FFFFFF"/>
          <w:lang/>
        </w:rPr>
        <w:t>”</w:t>
      </w:r>
      <w:r>
        <w:rPr>
          <w:color w:val="000000"/>
          <w:szCs w:val="21"/>
          <w:shd w:val="clear" w:color="auto" w:fill="FFFFFF"/>
          <w:lang/>
        </w:rPr>
        <w:t>大米吸管</w:t>
      </w:r>
      <w:r>
        <w:rPr>
          <w:szCs w:val="21"/>
        </w:rPr>
        <w:t>的主要成分是淀粉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</w:t>
      </w:r>
      <w:r>
        <w:rPr>
          <w:rFonts w:hint="eastAsia"/>
          <w:color w:val="000000"/>
          <w:szCs w:val="21"/>
          <w:shd w:val="clear" w:color="auto" w:fill="FFFFFF"/>
          <w:lang/>
        </w:rPr>
        <w:t>“</w:t>
      </w:r>
      <w:r>
        <w:rPr>
          <w:color w:val="000000"/>
          <w:szCs w:val="21"/>
          <w:shd w:val="clear" w:color="auto" w:fill="FFFFFF"/>
          <w:lang/>
        </w:rPr>
        <w:t>可食用</w:t>
      </w:r>
      <w:r>
        <w:rPr>
          <w:rFonts w:hint="eastAsia"/>
          <w:color w:val="000000"/>
          <w:szCs w:val="21"/>
          <w:shd w:val="clear" w:color="auto" w:fill="FFFFFF"/>
          <w:lang/>
        </w:rPr>
        <w:t>”</w:t>
      </w:r>
      <w:r>
        <w:rPr>
          <w:color w:val="000000"/>
          <w:szCs w:val="21"/>
          <w:shd w:val="clear" w:color="auto" w:fill="FFFFFF"/>
          <w:lang/>
        </w:rPr>
        <w:t>大米吸管</w:t>
      </w:r>
      <w:r>
        <w:rPr>
          <w:szCs w:val="21"/>
        </w:rPr>
        <w:t>在口腔中开始被消化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</w:t>
      </w:r>
      <w:r>
        <w:rPr>
          <w:rFonts w:hint="eastAsia"/>
          <w:color w:val="000000"/>
          <w:szCs w:val="21"/>
          <w:shd w:val="clear" w:color="auto" w:fill="FFFFFF"/>
          <w:lang/>
        </w:rPr>
        <w:t>“</w:t>
      </w:r>
      <w:r>
        <w:rPr>
          <w:color w:val="000000"/>
          <w:szCs w:val="21"/>
          <w:shd w:val="clear" w:color="auto" w:fill="FFFFFF"/>
          <w:lang/>
        </w:rPr>
        <w:t>可食用</w:t>
      </w:r>
      <w:r>
        <w:rPr>
          <w:rFonts w:hint="eastAsia"/>
          <w:color w:val="000000"/>
          <w:szCs w:val="21"/>
          <w:shd w:val="clear" w:color="auto" w:fill="FFFFFF"/>
          <w:lang/>
        </w:rPr>
        <w:t>”</w:t>
      </w:r>
      <w:r>
        <w:rPr>
          <w:color w:val="000000"/>
          <w:szCs w:val="21"/>
          <w:shd w:val="clear" w:color="auto" w:fill="FFFFFF"/>
          <w:lang/>
        </w:rPr>
        <w:t>大米吸管</w:t>
      </w:r>
      <w:r>
        <w:rPr>
          <w:szCs w:val="21"/>
        </w:rPr>
        <w:t>主要在小肠中被消化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</w:t>
      </w:r>
      <w:r>
        <w:rPr>
          <w:rFonts w:hint="eastAsia"/>
          <w:color w:val="000000"/>
          <w:szCs w:val="21"/>
          <w:shd w:val="clear" w:color="auto" w:fill="FFFFFF"/>
          <w:lang/>
        </w:rPr>
        <w:t>“</w:t>
      </w:r>
      <w:r>
        <w:rPr>
          <w:color w:val="000000"/>
          <w:szCs w:val="21"/>
          <w:shd w:val="clear" w:color="auto" w:fill="FFFFFF"/>
          <w:lang/>
        </w:rPr>
        <w:t>可食用</w:t>
      </w:r>
      <w:r>
        <w:rPr>
          <w:rFonts w:hint="eastAsia"/>
          <w:color w:val="000000"/>
          <w:szCs w:val="21"/>
          <w:shd w:val="clear" w:color="auto" w:fill="FFFFFF"/>
          <w:lang/>
        </w:rPr>
        <w:t>”</w:t>
      </w:r>
      <w:r>
        <w:rPr>
          <w:color w:val="000000"/>
          <w:szCs w:val="21"/>
          <w:shd w:val="clear" w:color="auto" w:fill="FFFFFF"/>
          <w:lang/>
        </w:rPr>
        <w:t>大米吸管</w:t>
      </w:r>
      <w:r>
        <w:rPr>
          <w:szCs w:val="21"/>
        </w:rPr>
        <w:t>最终会被分解为氨基酸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17</w:t>
      </w:r>
      <w:r>
        <w:rPr>
          <w:szCs w:val="21"/>
        </w:rPr>
        <w:t>．下列与小肠适于吸收营养物质无关的结构特点是（　　）</w:t>
      </w:r>
    </w:p>
    <w:p w:rsidR="008D36E3" w:rsidRDefault="008F6C5A">
      <w:pPr>
        <w:tabs>
          <w:tab w:val="left" w:pos="4156"/>
        </w:tabs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rFonts w:hint="eastAsia"/>
          <w:szCs w:val="21"/>
        </w:rPr>
        <w:t>小肠很长，是消化道中最长的一部分</w:t>
      </w:r>
    </w:p>
    <w:p w:rsidR="008D36E3" w:rsidRDefault="008F6C5A">
      <w:pPr>
        <w:tabs>
          <w:tab w:val="left" w:pos="4156"/>
        </w:tabs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</w:t>
      </w:r>
      <w:r>
        <w:rPr>
          <w:rFonts w:hint="eastAsia"/>
          <w:szCs w:val="21"/>
        </w:rPr>
        <w:t>小肠</w:t>
      </w:r>
      <w:r>
        <w:rPr>
          <w:szCs w:val="21"/>
        </w:rPr>
        <w:t>内表面有许多皱襞和绒毛</w:t>
      </w:r>
    </w:p>
    <w:p w:rsidR="008D36E3" w:rsidRDefault="008F6C5A">
      <w:pPr>
        <w:tabs>
          <w:tab w:val="left" w:pos="4156"/>
        </w:tabs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</w:t>
      </w:r>
      <w:r>
        <w:rPr>
          <w:rFonts w:hint="eastAsia"/>
          <w:szCs w:val="21"/>
        </w:rPr>
        <w:t>小肠</w:t>
      </w:r>
      <w:r>
        <w:rPr>
          <w:szCs w:val="21"/>
        </w:rPr>
        <w:t>内有多种消化液</w:t>
      </w:r>
    </w:p>
    <w:p w:rsidR="008D36E3" w:rsidRDefault="008F6C5A">
      <w:pPr>
        <w:tabs>
          <w:tab w:val="left" w:pos="4156"/>
        </w:tabs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．小肠绒毛中有丰富的毛细血管</w:t>
      </w:r>
    </w:p>
    <w:p w:rsidR="008D36E3" w:rsidRDefault="008F6C5A">
      <w:pPr>
        <w:pStyle w:val="21"/>
        <w:spacing w:line="340" w:lineRule="exact"/>
        <w:rPr>
          <w:color w:val="000000"/>
          <w:sz w:val="21"/>
          <w:szCs w:val="21"/>
        </w:rPr>
      </w:pPr>
      <w:r>
        <w:rPr>
          <w:rFonts w:hint="eastAsia"/>
          <w:sz w:val="21"/>
          <w:szCs w:val="21"/>
        </w:rPr>
        <w:t>18</w:t>
      </w:r>
      <w:r>
        <w:rPr>
          <w:sz w:val="21"/>
          <w:szCs w:val="21"/>
        </w:rPr>
        <w:t>．</w:t>
      </w:r>
      <w:r>
        <w:rPr>
          <w:color w:val="000000"/>
          <w:sz w:val="21"/>
          <w:szCs w:val="21"/>
        </w:rPr>
        <w:t>学习了小肠结构后，某同学自选材料制作了小肠壁结构模型。他将一张纸折叠出皱褶模拟小肠内壁，</w:t>
      </w:r>
    </w:p>
    <w:p w:rsidR="008D36E3" w:rsidRDefault="008F6C5A">
      <w:pPr>
        <w:pStyle w:val="21"/>
        <w:spacing w:line="340" w:lineRule="exact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4518025</wp:posOffset>
            </wp:positionH>
            <wp:positionV relativeFrom="paragraph">
              <wp:posOffset>36195</wp:posOffset>
            </wp:positionV>
            <wp:extent cx="1299210" cy="657225"/>
            <wp:effectExtent l="0" t="0" r="15240" b="9525"/>
            <wp:wrapSquare wrapText="bothSides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11">
                      <a:lum bright="-29999" contrast="53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921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1"/>
          <w:szCs w:val="21"/>
        </w:rPr>
        <w:t>另一张纸模拟小肠外壁，如图所示。下列说法错误的是</w:t>
      </w:r>
      <w:r>
        <w:rPr>
          <w:sz w:val="21"/>
          <w:szCs w:val="21"/>
        </w:rPr>
        <w:t>（　　）</w:t>
      </w:r>
    </w:p>
    <w:p w:rsidR="008D36E3" w:rsidRDefault="008F6C5A">
      <w:pPr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．皱褶模拟了小肠的皱襞</w:t>
      </w:r>
    </w:p>
    <w:p w:rsidR="008D36E3" w:rsidRDefault="008F6C5A">
      <w:pPr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．皱襞增大了小肠的长度</w:t>
      </w:r>
      <w:r>
        <w:rPr>
          <w:szCs w:val="21"/>
        </w:rPr>
        <w:t xml:space="preserve"> </w:t>
      </w:r>
    </w:p>
    <w:p w:rsidR="008D36E3" w:rsidRDefault="008F6C5A">
      <w:pPr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．皱襞增大了小肠的吸收面积</w:t>
      </w:r>
    </w:p>
    <w:p w:rsidR="008D36E3" w:rsidRDefault="008F6C5A">
      <w:pPr>
        <w:spacing w:line="340" w:lineRule="exact"/>
        <w:ind w:left="380"/>
        <w:textAlignment w:val="center"/>
        <w:rPr>
          <w:szCs w:val="21"/>
        </w:rPr>
      </w:pPr>
      <w:r>
        <w:rPr>
          <w:noProof/>
          <w:szCs w:val="21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3563620</wp:posOffset>
            </wp:positionH>
            <wp:positionV relativeFrom="paragraph">
              <wp:posOffset>75565</wp:posOffset>
            </wp:positionV>
            <wp:extent cx="1179195" cy="697865"/>
            <wp:effectExtent l="0" t="0" r="1905" b="6985"/>
            <wp:wrapSquare wrapText="bothSides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>
                      <a:lum bright="-24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195" cy="697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1"/>
        </w:rPr>
        <w:t>D</w:t>
      </w:r>
      <w:r>
        <w:rPr>
          <w:szCs w:val="21"/>
        </w:rPr>
        <w:t>．此模型未能模拟出小肠绒毛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9</w:t>
      </w:r>
      <w:r>
        <w:rPr>
          <w:szCs w:val="21"/>
        </w:rPr>
        <w:t>．下列器官的功能与</w:t>
      </w:r>
      <w:r>
        <w:rPr>
          <w:rFonts w:hint="eastAsia"/>
          <w:szCs w:val="21"/>
        </w:rPr>
        <w:t>右</w:t>
      </w:r>
      <w:r>
        <w:rPr>
          <w:szCs w:val="21"/>
        </w:rPr>
        <w:t>图所示阴影部分相符的是（　　）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．大肠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．小肠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．口腔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．肝脏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rFonts w:eastAsia="Times New Roman"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3792220</wp:posOffset>
            </wp:positionH>
            <wp:positionV relativeFrom="paragraph">
              <wp:posOffset>25400</wp:posOffset>
            </wp:positionV>
            <wp:extent cx="2361565" cy="953770"/>
            <wp:effectExtent l="0" t="0" r="635" b="17780"/>
            <wp:wrapSquare wrapText="bothSides"/>
            <wp:docPr id="100011" name="图片 100011" descr="@@@230b294b-7a63-4141-a751-0f5894885f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230b294b-7a63-4141-a751-0f5894885f51"/>
                    <pic:cNvPicPr>
                      <a:picLocks noChangeAspect="1"/>
                    </pic:cNvPicPr>
                  </pic:nvPicPr>
                  <pic:blipFill>
                    <a:blip r:embed="rId13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160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20</w:t>
      </w:r>
      <w:r>
        <w:rPr>
          <w:szCs w:val="21"/>
        </w:rPr>
        <w:t>．学习</w:t>
      </w:r>
      <w:r>
        <w:rPr>
          <w:szCs w:val="21"/>
        </w:rPr>
        <w:t>“</w:t>
      </w:r>
      <w:r>
        <w:rPr>
          <w:szCs w:val="21"/>
        </w:rPr>
        <w:t>食物的消化与吸收</w:t>
      </w:r>
      <w:r>
        <w:rPr>
          <w:szCs w:val="21"/>
        </w:rPr>
        <w:t>”</w:t>
      </w:r>
      <w:r>
        <w:rPr>
          <w:szCs w:val="21"/>
        </w:rPr>
        <w:t>课程后，小苏制作了消化系统模型（如图）。下列叙述正确的是（　　）</w:t>
      </w:r>
    </w:p>
    <w:p w:rsidR="008D36E3" w:rsidRDefault="008F6C5A">
      <w:pPr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．漏斗模拟口腔，馒头在此处可被彻底分解</w:t>
      </w:r>
    </w:p>
    <w:p w:rsidR="008D36E3" w:rsidRDefault="008F6C5A">
      <w:pPr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．气球模拟的结构中含有消化脂肪的酶</w:t>
      </w:r>
    </w:p>
    <w:p w:rsidR="008D36E3" w:rsidRDefault="008F6C5A">
      <w:pPr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．软塑料管</w:t>
      </w:r>
      <w:r>
        <w:rPr>
          <w:rFonts w:ascii="Cambria Math" w:hAnsi="Cambria Math" w:cs="Cambria Math"/>
          <w:szCs w:val="21"/>
        </w:rPr>
        <w:t>①</w:t>
      </w:r>
      <w:r>
        <w:rPr>
          <w:szCs w:val="21"/>
        </w:rPr>
        <w:t>模拟小肠，是消化食物的主要场所</w:t>
      </w:r>
    </w:p>
    <w:p w:rsidR="008D36E3" w:rsidRDefault="008F6C5A">
      <w:pPr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．为体现吸收功能，只需在软塑料管</w:t>
      </w:r>
      <w:r>
        <w:rPr>
          <w:rFonts w:ascii="Cambria Math" w:hAnsi="Cambria Math" w:cs="Cambria Math"/>
          <w:szCs w:val="21"/>
        </w:rPr>
        <w:t>①</w:t>
      </w:r>
      <w:r>
        <w:rPr>
          <w:szCs w:val="21"/>
        </w:rPr>
        <w:t>处扎小孔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1</w:t>
      </w:r>
      <w:r>
        <w:rPr>
          <w:szCs w:val="21"/>
        </w:rPr>
        <w:t>．</w:t>
      </w:r>
      <w:r>
        <w:rPr>
          <w:rFonts w:hint="eastAsia"/>
          <w:szCs w:val="21"/>
        </w:rPr>
        <w:t>有</w:t>
      </w:r>
      <w:r>
        <w:rPr>
          <w:szCs w:val="21"/>
        </w:rPr>
        <w:t>些药物会</w:t>
      </w:r>
      <w:r>
        <w:rPr>
          <w:rFonts w:hint="eastAsia"/>
          <w:szCs w:val="21"/>
        </w:rPr>
        <w:t>装在用淀粉制成的胶囊中，供患者服用，以避免对胃产生刺激。将药物装入胶囊的原因是</w:t>
      </w:r>
      <w:r>
        <w:rPr>
          <w:szCs w:val="21"/>
        </w:rPr>
        <w:t>（　　）</w:t>
      </w:r>
    </w:p>
    <w:p w:rsidR="008D36E3" w:rsidRDefault="008F6C5A">
      <w:pPr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lastRenderedPageBreak/>
        <w:t>A</w:t>
      </w:r>
      <w:r>
        <w:rPr>
          <w:szCs w:val="21"/>
        </w:rPr>
        <w:t>．</w:t>
      </w:r>
      <w:r>
        <w:rPr>
          <w:rFonts w:hint="eastAsia"/>
          <w:szCs w:val="21"/>
        </w:rPr>
        <w:t>为了服药方便，便于吞咽</w:t>
      </w:r>
    </w:p>
    <w:p w:rsidR="008D36E3" w:rsidRDefault="008F6C5A">
      <w:pPr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</w:t>
      </w:r>
      <w:r>
        <w:rPr>
          <w:rFonts w:hint="eastAsia"/>
          <w:szCs w:val="21"/>
        </w:rPr>
        <w:t>为了让药物在胃中慢慢地渗透出来，减轻突然刺激</w:t>
      </w:r>
    </w:p>
    <w:p w:rsidR="008D36E3" w:rsidRDefault="008F6C5A">
      <w:pPr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</w:t>
      </w:r>
      <w:r>
        <w:rPr>
          <w:rFonts w:hint="eastAsia"/>
          <w:szCs w:val="21"/>
        </w:rPr>
        <w:t>胃液对用淀粉制成的胶囊不起消化作用，胶囊可以顺利经胃进入小肠</w:t>
      </w:r>
    </w:p>
    <w:p w:rsidR="008D36E3" w:rsidRDefault="008F6C5A">
      <w:pPr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</w:t>
      </w:r>
      <w:r>
        <w:rPr>
          <w:rFonts w:hint="eastAsia"/>
          <w:szCs w:val="21"/>
        </w:rPr>
        <w:t>口腔可以初步消化淀粉，所以胶囊要在口腔中停留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2</w:t>
      </w:r>
      <w:r>
        <w:rPr>
          <w:szCs w:val="21"/>
        </w:rPr>
        <w:t>．</w:t>
      </w:r>
      <w:r>
        <w:rPr>
          <w:rFonts w:hint="eastAsia"/>
          <w:szCs w:val="21"/>
        </w:rPr>
        <w:t>右</w:t>
      </w:r>
      <w:r>
        <w:rPr>
          <w:szCs w:val="21"/>
        </w:rPr>
        <w:t>图为人体消化过程示意图。</w:t>
      </w:r>
      <w:r>
        <w:rPr>
          <w:szCs w:val="21"/>
        </w:rPr>
        <w:t>a</w:t>
      </w:r>
      <w:r>
        <w:rPr>
          <w:szCs w:val="21"/>
        </w:rPr>
        <w:t>、</w:t>
      </w:r>
      <w:r>
        <w:rPr>
          <w:szCs w:val="21"/>
        </w:rPr>
        <w:t>b</w:t>
      </w:r>
      <w:r>
        <w:rPr>
          <w:szCs w:val="21"/>
        </w:rPr>
        <w:t>表示某物质，</w:t>
      </w:r>
      <w:r>
        <w:rPr>
          <w:szCs w:val="21"/>
        </w:rPr>
        <w:t>M</w:t>
      </w:r>
      <w:r>
        <w:rPr>
          <w:szCs w:val="21"/>
        </w:rPr>
        <w:t>表示某器官。下列叙述正确的是（　　）</w:t>
      </w:r>
    </w:p>
    <w:p w:rsidR="008D36E3" w:rsidRDefault="008F6C5A">
      <w:pPr>
        <w:spacing w:line="340" w:lineRule="exact"/>
        <w:ind w:left="380"/>
        <w:textAlignment w:val="center"/>
        <w:rPr>
          <w:szCs w:val="21"/>
        </w:rPr>
      </w:pPr>
      <w:r>
        <w:rPr>
          <w:rFonts w:eastAsia="Times New Roman"/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3822065</wp:posOffset>
            </wp:positionH>
            <wp:positionV relativeFrom="paragraph">
              <wp:posOffset>200660</wp:posOffset>
            </wp:positionV>
            <wp:extent cx="1558925" cy="363855"/>
            <wp:effectExtent l="0" t="0" r="3175" b="17145"/>
            <wp:wrapSquare wrapText="bothSides"/>
            <wp:docPr id="100015" name="图片 100015" descr="@@@5215586f740c4fc6aee6c61aa9eb74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5215586f740c4fc6aee6c61aa9eb74d9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800" cy="36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1"/>
        </w:rPr>
        <w:t>A</w:t>
      </w:r>
      <w:r>
        <w:rPr>
          <w:szCs w:val="21"/>
        </w:rPr>
        <w:t>．若</w:t>
      </w:r>
      <w:r>
        <w:rPr>
          <w:szCs w:val="21"/>
        </w:rPr>
        <w:t>a</w:t>
      </w:r>
      <w:r>
        <w:rPr>
          <w:szCs w:val="21"/>
        </w:rPr>
        <w:t>表示淀粉，</w:t>
      </w:r>
      <w:r>
        <w:rPr>
          <w:szCs w:val="21"/>
        </w:rPr>
        <w:t>M</w:t>
      </w:r>
      <w:r>
        <w:rPr>
          <w:szCs w:val="21"/>
        </w:rPr>
        <w:t>表示口腔，则</w:t>
      </w:r>
      <w:r>
        <w:rPr>
          <w:szCs w:val="21"/>
        </w:rPr>
        <w:t>b</w:t>
      </w:r>
      <w:r>
        <w:rPr>
          <w:szCs w:val="21"/>
        </w:rPr>
        <w:t>表示葡萄糖</w:t>
      </w:r>
    </w:p>
    <w:p w:rsidR="008D36E3" w:rsidRDefault="008F6C5A">
      <w:pPr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．若</w:t>
      </w:r>
      <w:r>
        <w:rPr>
          <w:szCs w:val="21"/>
        </w:rPr>
        <w:t>a</w:t>
      </w:r>
      <w:r>
        <w:rPr>
          <w:szCs w:val="21"/>
        </w:rPr>
        <w:t>表示麦芽糖，</w:t>
      </w:r>
      <w:r>
        <w:rPr>
          <w:szCs w:val="21"/>
        </w:rPr>
        <w:t>M</w:t>
      </w:r>
      <w:r>
        <w:rPr>
          <w:szCs w:val="21"/>
        </w:rPr>
        <w:t>表示胃，则</w:t>
      </w:r>
      <w:r>
        <w:rPr>
          <w:szCs w:val="21"/>
        </w:rPr>
        <w:t>b</w:t>
      </w:r>
      <w:r>
        <w:rPr>
          <w:szCs w:val="21"/>
        </w:rPr>
        <w:t>表示葡萄糖</w:t>
      </w:r>
    </w:p>
    <w:p w:rsidR="008D36E3" w:rsidRDefault="008F6C5A">
      <w:pPr>
        <w:spacing w:line="340" w:lineRule="exact"/>
        <w:ind w:left="38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．若</w:t>
      </w:r>
      <w:r>
        <w:rPr>
          <w:szCs w:val="21"/>
        </w:rPr>
        <w:t>a</w:t>
      </w:r>
      <w:r>
        <w:rPr>
          <w:szCs w:val="21"/>
        </w:rPr>
        <w:t>表示蛋白质，</w:t>
      </w:r>
      <w:r>
        <w:rPr>
          <w:szCs w:val="21"/>
        </w:rPr>
        <w:t>b</w:t>
      </w:r>
      <w:r>
        <w:rPr>
          <w:szCs w:val="21"/>
        </w:rPr>
        <w:t>表示氨基酸，则</w:t>
      </w:r>
      <w:r>
        <w:rPr>
          <w:szCs w:val="21"/>
        </w:rPr>
        <w:t>M</w:t>
      </w:r>
      <w:r>
        <w:rPr>
          <w:szCs w:val="21"/>
        </w:rPr>
        <w:t>表示肝脏</w:t>
      </w:r>
    </w:p>
    <w:p w:rsidR="008D36E3" w:rsidRDefault="008F6C5A">
      <w:pPr>
        <w:spacing w:line="340" w:lineRule="exact"/>
        <w:ind w:left="380"/>
        <w:textAlignment w:val="center"/>
        <w:rPr>
          <w:color w:val="FF0000"/>
          <w:szCs w:val="21"/>
        </w:rPr>
      </w:pPr>
      <w:r>
        <w:rPr>
          <w:szCs w:val="21"/>
        </w:rPr>
        <w:t>D</w:t>
      </w:r>
      <w:r>
        <w:rPr>
          <w:szCs w:val="21"/>
        </w:rPr>
        <w:t>．若</w:t>
      </w:r>
      <w:r>
        <w:rPr>
          <w:szCs w:val="21"/>
        </w:rPr>
        <w:t>a</w:t>
      </w:r>
      <w:r>
        <w:rPr>
          <w:szCs w:val="21"/>
        </w:rPr>
        <w:t>表示脂肪，</w:t>
      </w:r>
      <w:r>
        <w:rPr>
          <w:szCs w:val="21"/>
        </w:rPr>
        <w:t>b</w:t>
      </w:r>
      <w:r>
        <w:rPr>
          <w:szCs w:val="21"/>
        </w:rPr>
        <w:t>表示脂肪酸，则</w:t>
      </w:r>
      <w:r>
        <w:rPr>
          <w:szCs w:val="21"/>
        </w:rPr>
        <w:t>M</w:t>
      </w:r>
      <w:r>
        <w:rPr>
          <w:szCs w:val="21"/>
        </w:rPr>
        <w:t>表示小肠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color w:val="0D0D0D" w:themeColor="text1" w:themeTint="F2"/>
          <w:szCs w:val="21"/>
        </w:rPr>
        <w:t>23</w:t>
      </w:r>
      <w:r>
        <w:rPr>
          <w:color w:val="0D0D0D" w:themeColor="text1" w:themeTint="F2"/>
          <w:szCs w:val="21"/>
        </w:rPr>
        <w:t>．</w:t>
      </w:r>
      <w:r>
        <w:rPr>
          <w:szCs w:val="21"/>
        </w:rPr>
        <w:t>为给居民提供科学的健康膳食信息，中国营养学会在</w:t>
      </w:r>
      <w:r>
        <w:rPr>
          <w:szCs w:val="21"/>
        </w:rPr>
        <w:t>2022</w:t>
      </w:r>
      <w:r>
        <w:rPr>
          <w:szCs w:val="21"/>
        </w:rPr>
        <w:t>年发布了中国居民平衡膳食宝塔。下列相关叙述错误的是（　　）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．每天需要均衡地吃</w:t>
      </w:r>
      <w:r>
        <w:rPr>
          <w:rFonts w:hint="eastAsia"/>
          <w:szCs w:val="21"/>
        </w:rPr>
        <w:t>“</w:t>
      </w:r>
      <w:r>
        <w:rPr>
          <w:szCs w:val="21"/>
        </w:rPr>
        <w:t>平衡膳食宝塔</w:t>
      </w:r>
      <w:r>
        <w:rPr>
          <w:rFonts w:hint="eastAsia"/>
          <w:szCs w:val="21"/>
        </w:rPr>
        <w:t>”</w:t>
      </w:r>
      <w:r>
        <w:rPr>
          <w:szCs w:val="21"/>
        </w:rPr>
        <w:t>的各类食物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．如果早餐吃得较少，可以通过多吃午餐来弥补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．摄入食物的类别要多样，各种营养物质的量要适当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．在保证合理营养、食品安全的同时应践行绿色低碳生活方式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24</w:t>
      </w:r>
      <w:r>
        <w:rPr>
          <w:szCs w:val="21"/>
        </w:rPr>
        <w:t>．</w:t>
      </w:r>
      <w:r>
        <w:rPr>
          <w:szCs w:val="21"/>
        </w:rPr>
        <w:t>2025</w:t>
      </w:r>
      <w:r>
        <w:rPr>
          <w:szCs w:val="21"/>
        </w:rPr>
        <w:t>年国家卫健委提出</w:t>
      </w:r>
      <w:r>
        <w:rPr>
          <w:rFonts w:hint="eastAsia"/>
          <w:szCs w:val="21"/>
        </w:rPr>
        <w:t>“</w:t>
      </w:r>
      <w:r>
        <w:rPr>
          <w:szCs w:val="21"/>
        </w:rPr>
        <w:t>体重管理年</w:t>
      </w:r>
      <w:r>
        <w:rPr>
          <w:rFonts w:hint="eastAsia"/>
          <w:szCs w:val="21"/>
        </w:rPr>
        <w:t>”</w:t>
      </w:r>
      <w:r>
        <w:rPr>
          <w:szCs w:val="21"/>
        </w:rPr>
        <w:t>3</w:t>
      </w:r>
      <w:r>
        <w:rPr>
          <w:szCs w:val="21"/>
        </w:rPr>
        <w:t>年行动计划。针对这个情况，以下午餐食谱搭配合理的是（　　）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．馒头、锅包肉、牛奶、碳酸饮料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．油饼、酱牛肉、红烧鲈鱼、香肠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．玉米、炒干豆腐、拌土豆丝、炸花生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．米饭、凉拌菠菜、鱼香肉丝、西红柿鸡蛋汤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25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“</w:t>
      </w:r>
      <w:r>
        <w:rPr>
          <w:szCs w:val="21"/>
        </w:rPr>
        <w:t>舌尖上的食物，味蕾上的健康</w:t>
      </w:r>
      <w:r>
        <w:rPr>
          <w:rFonts w:hint="eastAsia"/>
          <w:szCs w:val="21"/>
        </w:rPr>
        <w:t>”</w:t>
      </w:r>
      <w:r>
        <w:rPr>
          <w:szCs w:val="21"/>
        </w:rPr>
        <w:t>越来越被人们关注。下列做法没有做到合理膳食的是（　　）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．食物多样，粗细搭配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．只吃肉类食物，不吃蔬菜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．不偏食，不挑食，不暴饮暴食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．每日三餐，按时进餐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26</w:t>
      </w:r>
      <w:r>
        <w:rPr>
          <w:szCs w:val="21"/>
        </w:rPr>
        <w:t>．</w:t>
      </w:r>
      <w:r>
        <w:rPr>
          <w:rFonts w:hint="eastAsia"/>
          <w:szCs w:val="21"/>
        </w:rPr>
        <w:t>“</w:t>
      </w:r>
      <w:r>
        <w:rPr>
          <w:szCs w:val="21"/>
        </w:rPr>
        <w:t>民以食为天</w:t>
      </w:r>
      <w:r>
        <w:rPr>
          <w:rFonts w:hint="eastAsia"/>
          <w:szCs w:val="21"/>
        </w:rPr>
        <w:t>”</w:t>
      </w:r>
      <w:r>
        <w:rPr>
          <w:szCs w:val="21"/>
        </w:rPr>
        <w:t>，食品安全关系到千家万户。下列日常生活中的做法不符合食品安全要求的是（　　）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．购买袋装面粉时查看保质期</w:t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．切生食、熟食的砧板要分开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．盛放食品的器具要清洁</w:t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．剩饭剩菜放入冰箱中长期储存</w:t>
      </w:r>
    </w:p>
    <w:p w:rsidR="008D36E3" w:rsidRDefault="008F6C5A">
      <w:pPr>
        <w:spacing w:line="340" w:lineRule="exact"/>
        <w:rPr>
          <w:szCs w:val="21"/>
        </w:rPr>
      </w:pPr>
      <w:r>
        <w:rPr>
          <w:szCs w:val="21"/>
        </w:rPr>
        <w:t>27</w:t>
      </w:r>
      <w:r>
        <w:rPr>
          <w:szCs w:val="21"/>
        </w:rPr>
        <w:t>．</w:t>
      </w:r>
      <w:r>
        <w:rPr>
          <w:szCs w:val="21"/>
        </w:rPr>
        <w:t>入秋后，在鲜肉中加入盐</w:t>
      </w:r>
      <w:r>
        <w:rPr>
          <w:rFonts w:hint="eastAsia"/>
          <w:szCs w:val="21"/>
        </w:rPr>
        <w:t>、</w:t>
      </w:r>
      <w:r>
        <w:rPr>
          <w:szCs w:val="21"/>
        </w:rPr>
        <w:t>糖</w:t>
      </w:r>
      <w:r>
        <w:rPr>
          <w:rFonts w:hint="eastAsia"/>
          <w:szCs w:val="21"/>
        </w:rPr>
        <w:t>、</w:t>
      </w:r>
      <w:r>
        <w:rPr>
          <w:szCs w:val="21"/>
        </w:rPr>
        <w:t>酒等调料，再利用风和阳光晾干，最后装入塑料袋抽真空，就做成了不易变质的腊肉。以上没有涉及的</w:t>
      </w:r>
      <w:r>
        <w:rPr>
          <w:szCs w:val="21"/>
        </w:rPr>
        <w:t>食品保存方法是</w:t>
      </w:r>
      <w:r>
        <w:rPr>
          <w:szCs w:val="21"/>
        </w:rPr>
        <w:t>（　　）</w:t>
      </w:r>
    </w:p>
    <w:p w:rsidR="008D36E3" w:rsidRDefault="008F6C5A">
      <w:pPr>
        <w:tabs>
          <w:tab w:val="left" w:pos="2078"/>
          <w:tab w:val="left" w:pos="4156"/>
          <w:tab w:val="left" w:pos="6234"/>
        </w:tabs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．脱水法</w:t>
      </w:r>
      <w:r>
        <w:rPr>
          <w:szCs w:val="21"/>
        </w:rPr>
        <w:tab/>
        <w:t xml:space="preserve">  B</w:t>
      </w:r>
      <w:r>
        <w:rPr>
          <w:szCs w:val="21"/>
        </w:rPr>
        <w:t>．渗透保存法</w:t>
      </w:r>
      <w:r>
        <w:rPr>
          <w:szCs w:val="21"/>
        </w:rPr>
        <w:t xml:space="preserve">    C</w:t>
      </w:r>
      <w:r>
        <w:rPr>
          <w:szCs w:val="21"/>
        </w:rPr>
        <w:t>．真空包装法</w:t>
      </w:r>
      <w:r>
        <w:rPr>
          <w:szCs w:val="21"/>
        </w:rPr>
        <w:tab/>
        <w:t xml:space="preserve"> D</w:t>
      </w:r>
      <w:r>
        <w:rPr>
          <w:szCs w:val="21"/>
        </w:rPr>
        <w:t>．冷藏法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28</w:t>
      </w:r>
      <w:r>
        <w:rPr>
          <w:szCs w:val="21"/>
        </w:rPr>
        <w:t>．制作酸奶应加入的菌种是（　　）</w:t>
      </w:r>
    </w:p>
    <w:p w:rsidR="008D36E3" w:rsidRDefault="008F6C5A">
      <w:pPr>
        <w:tabs>
          <w:tab w:val="left" w:pos="2078"/>
          <w:tab w:val="left" w:pos="4156"/>
          <w:tab w:val="left" w:pos="6234"/>
        </w:tabs>
        <w:spacing w:line="340" w:lineRule="exact"/>
        <w:ind w:firstLineChars="200" w:firstLine="42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．乳酸菌</w:t>
      </w:r>
      <w:r>
        <w:rPr>
          <w:szCs w:val="21"/>
        </w:rPr>
        <w:tab/>
        <w:t>B</w:t>
      </w:r>
      <w:r>
        <w:rPr>
          <w:szCs w:val="21"/>
        </w:rPr>
        <w:t>．酵母菌</w:t>
      </w:r>
      <w:r>
        <w:rPr>
          <w:szCs w:val="21"/>
        </w:rPr>
        <w:tab/>
        <w:t>C</w:t>
      </w:r>
      <w:r>
        <w:rPr>
          <w:szCs w:val="21"/>
        </w:rPr>
        <w:t>．醋酸菌</w:t>
      </w:r>
      <w:r>
        <w:rPr>
          <w:szCs w:val="21"/>
        </w:rPr>
        <w:tab/>
        <w:t>D</w:t>
      </w:r>
      <w:r>
        <w:rPr>
          <w:szCs w:val="21"/>
        </w:rPr>
        <w:t>．曲霉</w:t>
      </w:r>
    </w:p>
    <w:p w:rsidR="008D36E3" w:rsidRDefault="008F6C5A">
      <w:pPr>
        <w:spacing w:line="340" w:lineRule="exact"/>
        <w:textAlignment w:val="center"/>
        <w:rPr>
          <w:szCs w:val="21"/>
        </w:rPr>
      </w:pPr>
      <w:r>
        <w:rPr>
          <w:szCs w:val="21"/>
        </w:rPr>
        <w:t>29</w:t>
      </w:r>
      <w:r>
        <w:rPr>
          <w:szCs w:val="21"/>
        </w:rPr>
        <w:t>．酸奶具有润肠通便、缓解青春痘、补钙、调节血脂的功效。以下哪项不是制作酸奶所需的条件（　　）</w:t>
      </w:r>
    </w:p>
    <w:p w:rsidR="008D36E3" w:rsidRDefault="008F6C5A">
      <w:pPr>
        <w:spacing w:line="340" w:lineRule="exact"/>
        <w:ind w:firstLineChars="200" w:firstLine="420"/>
        <w:textAlignment w:val="center"/>
        <w:rPr>
          <w:color w:val="FF0000"/>
          <w:szCs w:val="21"/>
        </w:rPr>
      </w:pPr>
      <w:r>
        <w:rPr>
          <w:szCs w:val="21"/>
        </w:rPr>
        <w:t>A</w:t>
      </w:r>
      <w:r>
        <w:rPr>
          <w:szCs w:val="21"/>
        </w:rPr>
        <w:t>．适宜的温度</w:t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．一定的水分</w:t>
      </w:r>
      <w:r>
        <w:rPr>
          <w:szCs w:val="21"/>
        </w:rPr>
        <w:t>C</w:t>
      </w:r>
      <w:r>
        <w:rPr>
          <w:szCs w:val="21"/>
        </w:rPr>
        <w:t>．充足的空气</w:t>
      </w:r>
      <w:r>
        <w:rPr>
          <w:szCs w:val="21"/>
        </w:rPr>
        <w:tab/>
        <w:t>D</w:t>
      </w:r>
      <w:r>
        <w:rPr>
          <w:szCs w:val="21"/>
        </w:rPr>
        <w:t>．适量的乳酸菌</w:t>
      </w:r>
    </w:p>
    <w:p w:rsidR="008D36E3" w:rsidRDefault="008F6C5A">
      <w:pPr>
        <w:tabs>
          <w:tab w:val="left" w:pos="4156"/>
        </w:tabs>
        <w:spacing w:line="340" w:lineRule="exact"/>
        <w:textAlignment w:val="center"/>
        <w:rPr>
          <w:szCs w:val="21"/>
        </w:rPr>
      </w:pPr>
      <w:r>
        <w:rPr>
          <w:szCs w:val="21"/>
        </w:rPr>
        <w:t xml:space="preserve">30. </w:t>
      </w:r>
      <w:r>
        <w:rPr>
          <w:szCs w:val="21"/>
        </w:rPr>
        <w:t>除乳酸菌外，酵母菌也可以用于制作食品。选择合适的厨具，按照发酵技术的操作程序，酵母菌可以用于制作（　　）</w:t>
      </w:r>
    </w:p>
    <w:p w:rsidR="008D36E3" w:rsidRDefault="008F6C5A">
      <w:pPr>
        <w:tabs>
          <w:tab w:val="left" w:pos="2078"/>
          <w:tab w:val="left" w:pos="4156"/>
          <w:tab w:val="left" w:pos="6234"/>
        </w:tabs>
        <w:spacing w:line="340" w:lineRule="exact"/>
        <w:ind w:left="380"/>
        <w:textAlignment w:val="center"/>
        <w:rPr>
          <w:bCs/>
          <w:color w:val="000000"/>
          <w:sz w:val="28"/>
          <w:szCs w:val="21"/>
        </w:rPr>
      </w:pPr>
      <w:r>
        <w:rPr>
          <w:szCs w:val="21"/>
        </w:rPr>
        <w:t>A</w:t>
      </w:r>
      <w:r>
        <w:rPr>
          <w:szCs w:val="21"/>
        </w:rPr>
        <w:t>．馒头</w:t>
      </w:r>
      <w:r>
        <w:rPr>
          <w:szCs w:val="21"/>
        </w:rPr>
        <w:tab/>
        <w:t>B</w:t>
      </w:r>
      <w:r>
        <w:rPr>
          <w:szCs w:val="21"/>
        </w:rPr>
        <w:t>．泡菜</w:t>
      </w:r>
      <w:r>
        <w:rPr>
          <w:szCs w:val="21"/>
        </w:rPr>
        <w:tab/>
        <w:t>C</w:t>
      </w:r>
      <w:r>
        <w:rPr>
          <w:szCs w:val="21"/>
        </w:rPr>
        <w:t>．食醋</w:t>
      </w:r>
      <w:r>
        <w:rPr>
          <w:szCs w:val="21"/>
        </w:rPr>
        <w:tab/>
        <w:t>D</w:t>
      </w:r>
      <w:r>
        <w:rPr>
          <w:szCs w:val="21"/>
        </w:rPr>
        <w:t>．酱油</w:t>
      </w:r>
    </w:p>
    <w:p w:rsidR="008D36E3" w:rsidRDefault="008F6C5A">
      <w:pPr>
        <w:jc w:val="center"/>
        <w:textAlignment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第二部分</w:t>
      </w:r>
      <w:r>
        <w:rPr>
          <w:b/>
          <w:color w:val="000000"/>
          <w:sz w:val="24"/>
        </w:rPr>
        <w:t xml:space="preserve"> </w:t>
      </w:r>
      <w:r>
        <w:rPr>
          <w:b/>
          <w:color w:val="000000"/>
          <w:sz w:val="24"/>
        </w:rPr>
        <w:t>非选择题（每</w:t>
      </w:r>
      <w:r>
        <w:rPr>
          <w:rFonts w:hint="eastAsia"/>
          <w:b/>
          <w:color w:val="000000"/>
          <w:sz w:val="24"/>
        </w:rPr>
        <w:t>空</w:t>
      </w:r>
      <w:r>
        <w:rPr>
          <w:b/>
          <w:color w:val="000000"/>
          <w:sz w:val="24"/>
        </w:rPr>
        <w:t>0.5</w:t>
      </w:r>
      <w:r>
        <w:rPr>
          <w:b/>
          <w:color w:val="000000"/>
          <w:sz w:val="24"/>
        </w:rPr>
        <w:t>分，共</w:t>
      </w:r>
      <w:r>
        <w:rPr>
          <w:b/>
          <w:color w:val="000000"/>
          <w:sz w:val="24"/>
        </w:rPr>
        <w:t>15</w:t>
      </w:r>
      <w:r>
        <w:rPr>
          <w:b/>
          <w:color w:val="000000"/>
          <w:sz w:val="24"/>
        </w:rPr>
        <w:t>分）</w:t>
      </w:r>
    </w:p>
    <w:p w:rsidR="008D36E3" w:rsidRDefault="008F6C5A">
      <w:pPr>
        <w:spacing w:line="360" w:lineRule="exact"/>
        <w:textAlignment w:val="center"/>
        <w:rPr>
          <w:color w:val="000000"/>
          <w:szCs w:val="21"/>
        </w:rPr>
      </w:pPr>
      <w:r>
        <w:rPr>
          <w:color w:val="0D0D0D" w:themeColor="text1" w:themeTint="F2"/>
          <w:szCs w:val="21"/>
        </w:rPr>
        <w:t>31</w:t>
      </w:r>
      <w:r>
        <w:rPr>
          <w:color w:val="0D0D0D" w:themeColor="text1" w:themeTint="F2"/>
          <w:szCs w:val="21"/>
        </w:rPr>
        <w:t>．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分）某中学生物兴趣小组，在</w:t>
      </w:r>
      <w:r>
        <w:rPr>
          <w:szCs w:val="21"/>
        </w:rPr>
        <w:t>探究</w:t>
      </w:r>
      <w:r>
        <w:rPr>
          <w:rFonts w:hint="eastAsia"/>
          <w:szCs w:val="21"/>
        </w:rPr>
        <w:t>“</w:t>
      </w:r>
      <w:r>
        <w:rPr>
          <w:szCs w:val="21"/>
        </w:rPr>
        <w:t>馒头在口腔中</w:t>
      </w:r>
      <w:r>
        <w:rPr>
          <w:rFonts w:hint="eastAsia"/>
          <w:szCs w:val="21"/>
        </w:rPr>
        <w:t>的</w:t>
      </w:r>
      <w:r>
        <w:rPr>
          <w:szCs w:val="21"/>
        </w:rPr>
        <w:t>变化</w:t>
      </w:r>
      <w:r>
        <w:rPr>
          <w:rFonts w:hint="eastAsia"/>
          <w:szCs w:val="21"/>
        </w:rPr>
        <w:t>”时</w:t>
      </w:r>
      <w:r>
        <w:rPr>
          <w:color w:val="000000"/>
        </w:rPr>
        <w:t>，</w:t>
      </w:r>
      <w:r>
        <w:rPr>
          <w:color w:val="000000"/>
          <w:szCs w:val="21"/>
        </w:rPr>
        <w:t>设计了如</w:t>
      </w:r>
      <w:r>
        <w:rPr>
          <w:rFonts w:hint="eastAsia"/>
          <w:color w:val="000000"/>
          <w:szCs w:val="21"/>
        </w:rPr>
        <w:t>下</w:t>
      </w:r>
      <w:r>
        <w:rPr>
          <w:color w:val="000000"/>
          <w:szCs w:val="21"/>
        </w:rPr>
        <w:t>表所示的实验方案。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920"/>
        <w:gridCol w:w="1500"/>
        <w:gridCol w:w="1500"/>
        <w:gridCol w:w="1290"/>
        <w:gridCol w:w="1500"/>
      </w:tblGrid>
      <w:tr w:rsidR="008D36E3">
        <w:trPr>
          <w:trHeight w:val="39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组别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eastAsia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eastAsia="Times New Roman"/>
                <w:color w:val="00000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eastAsia="Times New Roman"/>
                <w:color w:val="00000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eastAsia="Times New Roman"/>
                <w:color w:val="000000"/>
                <w:szCs w:val="21"/>
              </w:rPr>
              <w:t>4</w:t>
            </w:r>
          </w:p>
        </w:tc>
      </w:tr>
      <w:tr w:rsidR="008D36E3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馒头碎屑或馒头块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适量馒头碎屑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适量馒头碎屑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适量馒头块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适量馒头碎屑</w:t>
            </w:r>
          </w:p>
        </w:tc>
      </w:tr>
      <w:tr w:rsidR="008D36E3">
        <w:trPr>
          <w:trHeight w:val="39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唾液</w:t>
            </w:r>
            <w:r>
              <w:rPr>
                <w:rFonts w:eastAsia="Times New Roman"/>
                <w:color w:val="000000"/>
                <w:szCs w:val="21"/>
              </w:rPr>
              <w:t>/</w:t>
            </w:r>
            <w:r>
              <w:rPr>
                <w:color w:val="000000"/>
                <w:szCs w:val="21"/>
              </w:rPr>
              <w:t>清水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eastAsia="Times New Roman"/>
                <w:color w:val="000000"/>
                <w:szCs w:val="21"/>
              </w:rPr>
              <w:t>2mL</w:t>
            </w:r>
            <w:r>
              <w:rPr>
                <w:color w:val="000000"/>
                <w:szCs w:val="21"/>
              </w:rPr>
              <w:t>唾液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eastAsia="Times New Roman"/>
                <w:color w:val="000000"/>
                <w:szCs w:val="21"/>
              </w:rPr>
              <w:t>2mL</w:t>
            </w:r>
            <w:r>
              <w:rPr>
                <w:color w:val="000000"/>
                <w:szCs w:val="21"/>
              </w:rPr>
              <w:t>清水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eastAsia="Times New Roman"/>
                <w:color w:val="000000"/>
                <w:szCs w:val="21"/>
              </w:rPr>
              <w:t>2mL</w:t>
            </w:r>
            <w:r>
              <w:rPr>
                <w:color w:val="000000"/>
                <w:szCs w:val="21"/>
              </w:rPr>
              <w:t>唾液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eastAsia="Times New Roman"/>
                <w:color w:val="000000"/>
                <w:szCs w:val="21"/>
              </w:rPr>
              <w:t>A</w:t>
            </w:r>
          </w:p>
        </w:tc>
      </w:tr>
      <w:tr w:rsidR="008D36E3">
        <w:trPr>
          <w:trHeight w:val="39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温</w:t>
            </w:r>
            <w:r>
              <w:rPr>
                <w:rFonts w:hint="eastAsia"/>
                <w:color w:val="000000"/>
                <w:szCs w:val="21"/>
              </w:rPr>
              <w:t>度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eastAsia="Times New Roman"/>
                <w:color w:val="000000"/>
                <w:szCs w:val="21"/>
              </w:rPr>
              <w:t>37</w:t>
            </w:r>
            <w:r>
              <w:rPr>
                <w:color w:val="000000"/>
                <w:szCs w:val="21"/>
              </w:rPr>
              <w:t>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eastAsia="Times New Roman"/>
                <w:color w:val="000000"/>
                <w:szCs w:val="21"/>
              </w:rPr>
              <w:t>100</w:t>
            </w:r>
            <w:r>
              <w:rPr>
                <w:color w:val="000000"/>
                <w:szCs w:val="21"/>
              </w:rPr>
              <w:t>℃</w:t>
            </w:r>
          </w:p>
        </w:tc>
      </w:tr>
      <w:tr w:rsidR="008D36E3">
        <w:trPr>
          <w:trHeight w:val="39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加入碘液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D36E3" w:rsidRDefault="008F6C5A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eastAsia="Times New Roman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滴</w:t>
            </w:r>
          </w:p>
        </w:tc>
      </w:tr>
    </w:tbl>
    <w:p w:rsidR="008D36E3" w:rsidRDefault="008F6C5A">
      <w:pPr>
        <w:spacing w:line="360" w:lineRule="exac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）若将</w:t>
      </w:r>
      <w:r>
        <w:rPr>
          <w:rFonts w:eastAsia="Times New Roman"/>
          <w:color w:val="000000"/>
          <w:szCs w:val="21"/>
        </w:rPr>
        <w:t>1</w:t>
      </w:r>
      <w:r>
        <w:rPr>
          <w:color w:val="000000"/>
          <w:szCs w:val="21"/>
        </w:rPr>
        <w:t>号和</w:t>
      </w:r>
      <w:r>
        <w:rPr>
          <w:rFonts w:eastAsia="Times New Roman"/>
          <w:color w:val="000000"/>
          <w:szCs w:val="21"/>
        </w:rPr>
        <w:t>2</w:t>
      </w:r>
      <w:r>
        <w:rPr>
          <w:color w:val="000000"/>
          <w:szCs w:val="21"/>
        </w:rPr>
        <w:t>号试管进行对照，变量是</w:t>
      </w:r>
      <w:r>
        <w:rPr>
          <w:color w:val="000000"/>
          <w:szCs w:val="21"/>
        </w:rPr>
        <w:t>________</w:t>
      </w:r>
      <w:r>
        <w:rPr>
          <w:color w:val="000000"/>
          <w:szCs w:val="21"/>
        </w:rPr>
        <w:t>。</w:t>
      </w:r>
      <w:r>
        <w:rPr>
          <w:rFonts w:hint="eastAsia"/>
          <w:color w:val="000000"/>
          <w:szCs w:val="21"/>
        </w:rPr>
        <w:t>两试管中分别加入等量</w:t>
      </w:r>
      <w:r>
        <w:rPr>
          <w:rFonts w:hint="eastAsia"/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馒头碎屑是为了控制。</w:t>
      </w:r>
      <w:r>
        <w:rPr>
          <w:color w:val="000000"/>
          <w:szCs w:val="21"/>
        </w:rPr>
        <w:t>根据唾液淀粉酶的作用推测，</w:t>
      </w:r>
      <w:r>
        <w:rPr>
          <w:rFonts w:eastAsia="Times New Roman"/>
          <w:color w:val="000000"/>
          <w:szCs w:val="21"/>
        </w:rPr>
        <w:t>1</w:t>
      </w:r>
      <w:r>
        <w:rPr>
          <w:color w:val="000000"/>
          <w:szCs w:val="21"/>
        </w:rPr>
        <w:t>号和</w:t>
      </w:r>
      <w:r>
        <w:rPr>
          <w:rFonts w:eastAsia="Times New Roman"/>
          <w:color w:val="000000"/>
          <w:szCs w:val="21"/>
        </w:rPr>
        <w:t>2</w:t>
      </w:r>
      <w:r>
        <w:rPr>
          <w:color w:val="000000"/>
          <w:szCs w:val="21"/>
        </w:rPr>
        <w:t>号试管中加入碘液后，呈现蓝色的是</w:t>
      </w:r>
      <w:r>
        <w:rPr>
          <w:color w:val="000000"/>
          <w:szCs w:val="21"/>
        </w:rPr>
        <w:t>______</w:t>
      </w:r>
      <w:r>
        <w:rPr>
          <w:color w:val="000000"/>
          <w:szCs w:val="21"/>
        </w:rPr>
        <w:t>号试管。</w:t>
      </w:r>
    </w:p>
    <w:p w:rsidR="008D36E3" w:rsidRDefault="008F6C5A">
      <w:pPr>
        <w:spacing w:line="360" w:lineRule="exac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）</w:t>
      </w:r>
      <w:r>
        <w:rPr>
          <w:rFonts w:hint="eastAsia"/>
          <w:color w:val="000000"/>
          <w:szCs w:val="21"/>
        </w:rPr>
        <w:t>若</w:t>
      </w:r>
      <w:r>
        <w:rPr>
          <w:color w:val="000000"/>
          <w:szCs w:val="21"/>
        </w:rPr>
        <w:t>探究牙齿的咀嚼对</w:t>
      </w:r>
      <w:r>
        <w:rPr>
          <w:rFonts w:hint="eastAsia"/>
          <w:color w:val="000000"/>
          <w:szCs w:val="21"/>
        </w:rPr>
        <w:t>馒头的消化有作用</w:t>
      </w:r>
      <w:r>
        <w:rPr>
          <w:color w:val="000000"/>
          <w:szCs w:val="21"/>
        </w:rPr>
        <w:t>，应选用</w:t>
      </w:r>
      <w:r>
        <w:rPr>
          <w:color w:val="000000"/>
          <w:szCs w:val="21"/>
        </w:rPr>
        <w:t>____</w:t>
      </w:r>
      <w:r>
        <w:rPr>
          <w:color w:val="000000"/>
          <w:szCs w:val="21"/>
        </w:rPr>
        <w:t>号和</w:t>
      </w:r>
      <w:r>
        <w:rPr>
          <w:color w:val="000000"/>
          <w:szCs w:val="21"/>
        </w:rPr>
        <w:t>____</w:t>
      </w:r>
      <w:r>
        <w:rPr>
          <w:color w:val="000000"/>
          <w:szCs w:val="21"/>
        </w:rPr>
        <w:t>号试管进行对照。</w:t>
      </w:r>
    </w:p>
    <w:p w:rsidR="008D36E3" w:rsidRDefault="008F6C5A">
      <w:pPr>
        <w:spacing w:line="360" w:lineRule="exac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）若探究温度对唾液</w:t>
      </w:r>
      <w:r>
        <w:rPr>
          <w:rFonts w:hint="eastAsia"/>
          <w:color w:val="000000"/>
          <w:szCs w:val="21"/>
        </w:rPr>
        <w:t>消化淀粉的影响，</w:t>
      </w:r>
      <w:r>
        <w:rPr>
          <w:color w:val="000000"/>
          <w:szCs w:val="21"/>
        </w:rPr>
        <w:t>应选用</w:t>
      </w:r>
      <w:r>
        <w:rPr>
          <w:color w:val="000000"/>
          <w:szCs w:val="21"/>
        </w:rPr>
        <w:t>____</w:t>
      </w:r>
      <w:r>
        <w:rPr>
          <w:color w:val="000000"/>
          <w:szCs w:val="21"/>
        </w:rPr>
        <w:t>号和</w:t>
      </w:r>
      <w:r>
        <w:rPr>
          <w:rFonts w:eastAsia="Times New Roman"/>
          <w:color w:val="000000"/>
          <w:szCs w:val="21"/>
        </w:rPr>
        <w:t>4</w:t>
      </w:r>
      <w:r>
        <w:rPr>
          <w:color w:val="000000"/>
          <w:szCs w:val="21"/>
        </w:rPr>
        <w:t>号试管进行对照，上表实验方案中</w:t>
      </w:r>
      <w:r>
        <w:rPr>
          <w:rFonts w:eastAsia="Times New Roman"/>
          <w:color w:val="000000"/>
          <w:szCs w:val="21"/>
        </w:rPr>
        <w:t>A</w:t>
      </w:r>
      <w:r>
        <w:rPr>
          <w:color w:val="000000"/>
          <w:szCs w:val="21"/>
        </w:rPr>
        <w:t>处</w:t>
      </w:r>
      <w:r>
        <w:rPr>
          <w:rFonts w:hint="eastAsia"/>
          <w:color w:val="000000"/>
          <w:szCs w:val="21"/>
        </w:rPr>
        <w:t>应是</w:t>
      </w:r>
      <w:r>
        <w:rPr>
          <w:rFonts w:hint="eastAsia"/>
          <w:color w:val="000000"/>
          <w:szCs w:val="21"/>
        </w:rPr>
        <w:t>2mL</w:t>
      </w:r>
      <w:r>
        <w:rPr>
          <w:color w:val="000000"/>
          <w:szCs w:val="21"/>
        </w:rPr>
        <w:t>______</w:t>
      </w:r>
      <w:r>
        <w:rPr>
          <w:color w:val="000000"/>
          <w:szCs w:val="21"/>
        </w:rPr>
        <w:t>，最终变</w:t>
      </w:r>
      <w:r>
        <w:rPr>
          <w:rFonts w:hint="eastAsia"/>
          <w:color w:val="000000"/>
          <w:szCs w:val="21"/>
        </w:rPr>
        <w:t>成</w:t>
      </w:r>
      <w:r>
        <w:rPr>
          <w:color w:val="000000"/>
          <w:szCs w:val="21"/>
        </w:rPr>
        <w:t>蓝色的是</w:t>
      </w:r>
      <w:r>
        <w:rPr>
          <w:color w:val="000000"/>
          <w:szCs w:val="21"/>
        </w:rPr>
        <w:t>______</w:t>
      </w:r>
      <w:r>
        <w:rPr>
          <w:color w:val="000000"/>
          <w:szCs w:val="21"/>
        </w:rPr>
        <w:t>号试管。</w:t>
      </w:r>
    </w:p>
    <w:p w:rsidR="008D36E3" w:rsidRDefault="008D36E3">
      <w:pPr>
        <w:spacing w:line="360" w:lineRule="exact"/>
        <w:textAlignment w:val="center"/>
        <w:rPr>
          <w:szCs w:val="21"/>
        </w:rPr>
      </w:pPr>
    </w:p>
    <w:p w:rsidR="008D36E3" w:rsidRDefault="008F6C5A">
      <w:pPr>
        <w:spacing w:line="360" w:lineRule="exact"/>
        <w:textAlignment w:val="center"/>
        <w:rPr>
          <w:szCs w:val="21"/>
        </w:rPr>
      </w:pPr>
      <w:r>
        <w:rPr>
          <w:szCs w:val="21"/>
        </w:rPr>
        <w:t>32</w:t>
      </w:r>
      <w:r>
        <w:rPr>
          <w:szCs w:val="21"/>
        </w:rPr>
        <w:t>．（</w:t>
      </w:r>
      <w:r>
        <w:rPr>
          <w:szCs w:val="21"/>
        </w:rPr>
        <w:t>3</w:t>
      </w:r>
      <w:r>
        <w:rPr>
          <w:szCs w:val="21"/>
        </w:rPr>
        <w:t>分）图</w:t>
      </w:r>
      <w:r>
        <w:rPr>
          <w:szCs w:val="21"/>
        </w:rPr>
        <w:t>1</w:t>
      </w:r>
      <w:r>
        <w:rPr>
          <w:szCs w:val="21"/>
        </w:rPr>
        <w:t>是甲、乙两位同学设计的午餐食谱，图</w:t>
      </w:r>
      <w:r>
        <w:rPr>
          <w:szCs w:val="21"/>
        </w:rPr>
        <w:t>2</w:t>
      </w:r>
      <w:r>
        <w:rPr>
          <w:szCs w:val="21"/>
        </w:rPr>
        <w:t>是淀粉、蛋白质在人体内消化吸收过程的示意图。据图回答问题。</w:t>
      </w:r>
    </w:p>
    <w:p w:rsidR="008D36E3" w:rsidRDefault="008F6C5A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45970" cy="1722120"/>
            <wp:effectExtent l="0" t="0" r="1143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lum bright="-24000" contrast="42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5970" cy="175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6E3" w:rsidRDefault="008F6C5A">
      <w:pPr>
        <w:spacing w:line="360" w:lineRule="exact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>
        <w:rPr>
          <w:szCs w:val="21"/>
        </w:rPr>
        <w:t>图</w:t>
      </w:r>
      <w:r>
        <w:rPr>
          <w:szCs w:val="21"/>
        </w:rPr>
        <w:t>1</w:t>
      </w:r>
      <w:r>
        <w:rPr>
          <w:szCs w:val="21"/>
        </w:rPr>
        <w:t>中甲、乙两位同学设计的食谱，较合理的是，其中富含淀粉的食物是。</w:t>
      </w:r>
    </w:p>
    <w:p w:rsidR="008D36E3" w:rsidRDefault="008F6C5A">
      <w:pPr>
        <w:spacing w:line="360" w:lineRule="exact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szCs w:val="21"/>
        </w:rPr>
        <w:t>图</w:t>
      </w:r>
      <w:r>
        <w:rPr>
          <w:szCs w:val="21"/>
        </w:rPr>
        <w:t>2</w:t>
      </w:r>
      <w:r>
        <w:rPr>
          <w:szCs w:val="21"/>
        </w:rPr>
        <w:t>中过程</w:t>
      </w:r>
      <w:r>
        <w:rPr>
          <w:rFonts w:ascii="Cambria Math" w:hAnsi="Cambria Math" w:cs="Cambria Math"/>
          <w:szCs w:val="21"/>
        </w:rPr>
        <w:t>①</w:t>
      </w:r>
      <w:r>
        <w:rPr>
          <w:szCs w:val="21"/>
        </w:rPr>
        <w:t>表示</w:t>
      </w:r>
      <w:r>
        <w:rPr>
          <w:szCs w:val="21"/>
        </w:rPr>
        <w:t>过程，</w:t>
      </w:r>
      <w:r>
        <w:rPr>
          <w:rFonts w:ascii="Cambria Math" w:hAnsi="Cambria Math" w:cs="Cambria Math"/>
          <w:szCs w:val="21"/>
        </w:rPr>
        <w:t>②</w:t>
      </w:r>
      <w:r>
        <w:rPr>
          <w:szCs w:val="21"/>
        </w:rPr>
        <w:t>表示过程。</w:t>
      </w:r>
    </w:p>
    <w:p w:rsidR="008D36E3" w:rsidRDefault="008F6C5A">
      <w:pPr>
        <w:spacing w:line="360" w:lineRule="exact"/>
        <w:textAlignment w:val="center"/>
        <w:rPr>
          <w:szCs w:val="21"/>
          <w:u w:val="single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>
        <w:rPr>
          <w:szCs w:val="21"/>
        </w:rPr>
        <w:t>过程</w:t>
      </w:r>
      <w:r>
        <w:rPr>
          <w:rFonts w:ascii="Cambria Math" w:hAnsi="Cambria Math" w:cs="Cambria Math"/>
          <w:szCs w:val="21"/>
        </w:rPr>
        <w:t>①②</w:t>
      </w:r>
      <w:r>
        <w:rPr>
          <w:szCs w:val="21"/>
        </w:rPr>
        <w:t>的主要场所都是</w:t>
      </w:r>
      <w:r>
        <w:rPr>
          <w:rFonts w:hint="eastAsia"/>
          <w:szCs w:val="21"/>
        </w:rPr>
        <w:t>，</w:t>
      </w:r>
      <w:r>
        <w:rPr>
          <w:szCs w:val="21"/>
        </w:rPr>
        <w:t>图</w:t>
      </w:r>
      <w:r>
        <w:rPr>
          <w:szCs w:val="21"/>
        </w:rPr>
        <w:t>2</w:t>
      </w:r>
      <w:r>
        <w:rPr>
          <w:szCs w:val="21"/>
        </w:rPr>
        <w:t>中</w:t>
      </w:r>
      <w:r>
        <w:rPr>
          <w:szCs w:val="21"/>
        </w:rPr>
        <w:t>a</w:t>
      </w:r>
      <w:r>
        <w:rPr>
          <w:szCs w:val="21"/>
        </w:rPr>
        <w:t>和</w:t>
      </w:r>
      <w:r>
        <w:rPr>
          <w:szCs w:val="21"/>
        </w:rPr>
        <w:t>b</w:t>
      </w:r>
      <w:r>
        <w:rPr>
          <w:szCs w:val="21"/>
        </w:rPr>
        <w:t>都是消化产物</w:t>
      </w:r>
      <w:r>
        <w:rPr>
          <w:rFonts w:hint="eastAsia"/>
          <w:szCs w:val="21"/>
        </w:rPr>
        <w:t>，</w:t>
      </w:r>
      <w:r>
        <w:rPr>
          <w:szCs w:val="21"/>
        </w:rPr>
        <w:t>其中</w:t>
      </w:r>
      <w:r>
        <w:rPr>
          <w:szCs w:val="21"/>
        </w:rPr>
        <w:t>b</w:t>
      </w:r>
      <w:r>
        <w:rPr>
          <w:szCs w:val="21"/>
        </w:rPr>
        <w:t>是。</w:t>
      </w:r>
    </w:p>
    <w:p w:rsidR="008D36E3" w:rsidRDefault="008D36E3">
      <w:pPr>
        <w:spacing w:line="360" w:lineRule="exact"/>
        <w:textAlignment w:val="center"/>
        <w:rPr>
          <w:szCs w:val="21"/>
        </w:rPr>
      </w:pPr>
    </w:p>
    <w:p w:rsidR="008D36E3" w:rsidRDefault="008F6C5A">
      <w:pPr>
        <w:spacing w:line="360" w:lineRule="exact"/>
        <w:textAlignment w:val="center"/>
        <w:rPr>
          <w:szCs w:val="21"/>
        </w:rPr>
      </w:pPr>
      <w:r>
        <w:rPr>
          <w:szCs w:val="21"/>
        </w:rPr>
        <w:t>33</w:t>
      </w:r>
      <w:r>
        <w:rPr>
          <w:szCs w:val="21"/>
        </w:rPr>
        <w:t>．（</w:t>
      </w:r>
      <w:r>
        <w:rPr>
          <w:szCs w:val="21"/>
        </w:rPr>
        <w:t>3.5</w:t>
      </w:r>
      <w:r>
        <w:rPr>
          <w:szCs w:val="21"/>
        </w:rPr>
        <w:t>分）近年来，我国航天科技发展迅速。</w:t>
      </w:r>
      <w:r>
        <w:rPr>
          <w:szCs w:val="21"/>
        </w:rPr>
        <w:t xml:space="preserve"> 2025</w:t>
      </w:r>
      <w:r>
        <w:rPr>
          <w:szCs w:val="21"/>
        </w:rPr>
        <w:t>年</w:t>
      </w:r>
      <w:r>
        <w:rPr>
          <w:szCs w:val="21"/>
        </w:rPr>
        <w:t>4</w:t>
      </w:r>
      <w:r>
        <w:rPr>
          <w:szCs w:val="21"/>
        </w:rPr>
        <w:t>月</w:t>
      </w:r>
      <w:r>
        <w:rPr>
          <w:szCs w:val="21"/>
        </w:rPr>
        <w:t>24</w:t>
      </w:r>
      <w:r>
        <w:rPr>
          <w:szCs w:val="21"/>
        </w:rPr>
        <w:t>日</w:t>
      </w:r>
      <w:r>
        <w:rPr>
          <w:rFonts w:hint="eastAsia"/>
          <w:szCs w:val="21"/>
        </w:rPr>
        <w:t>，“</w:t>
      </w:r>
      <w:r>
        <w:rPr>
          <w:szCs w:val="21"/>
        </w:rPr>
        <w:t>神舟二十号</w:t>
      </w:r>
      <w:r>
        <w:rPr>
          <w:rFonts w:hint="eastAsia"/>
          <w:szCs w:val="21"/>
        </w:rPr>
        <w:t>”</w:t>
      </w:r>
      <w:r>
        <w:rPr>
          <w:szCs w:val="21"/>
        </w:rPr>
        <w:t>载人飞船点火升空，平稳进入预定太空轨道。飞船精心配备了丰富的食品，涵盖多种营养物质以保障航天员在轨期间各项生命活动与营养均衡。</w:t>
      </w:r>
    </w:p>
    <w:p w:rsidR="008D36E3" w:rsidRDefault="008D36E3">
      <w:pPr>
        <w:spacing w:line="360" w:lineRule="exact"/>
        <w:textAlignment w:val="center"/>
        <w:rPr>
          <w:szCs w:val="21"/>
        </w:rPr>
      </w:pPr>
    </w:p>
    <w:p w:rsidR="008D36E3" w:rsidRDefault="008F6C5A">
      <w:pPr>
        <w:spacing w:line="360" w:lineRule="exact"/>
        <w:textAlignment w:val="center"/>
        <w:rPr>
          <w:szCs w:val="21"/>
        </w:rPr>
      </w:pPr>
      <w:r>
        <w:rPr>
          <w:rFonts w:hint="eastAsia"/>
          <w:szCs w:val="21"/>
        </w:rPr>
        <w:lastRenderedPageBreak/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>
        <w:rPr>
          <w:szCs w:val="21"/>
        </w:rPr>
        <w:t>航天员的主食类食物有各种面包，其中的主要营养物质是，能为生命活动提供主要能量。</w:t>
      </w:r>
    </w:p>
    <w:p w:rsidR="008D36E3" w:rsidRDefault="008F6C5A">
      <w:pPr>
        <w:spacing w:line="360" w:lineRule="exact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szCs w:val="21"/>
        </w:rPr>
        <w:t>航天员食物中的脂肪经消化后，分解为等小分子有机物被吸收。</w:t>
      </w:r>
    </w:p>
    <w:p w:rsidR="008D36E3" w:rsidRDefault="008F6C5A">
      <w:pPr>
        <w:spacing w:line="360" w:lineRule="exact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>
        <w:rPr>
          <w:szCs w:val="21"/>
        </w:rPr>
        <w:t>航天员的食物中有多种蔬菜，富含、无机盐，有利于营养</w:t>
      </w:r>
      <w:r>
        <w:rPr>
          <w:szCs w:val="21"/>
        </w:rPr>
        <w:t>均衡。蔬菜中还富含第七类营养物质即，能促进肠道蠕动。</w:t>
      </w:r>
    </w:p>
    <w:p w:rsidR="008D36E3" w:rsidRDefault="008F6C5A">
      <w:pPr>
        <w:spacing w:line="360" w:lineRule="exact"/>
        <w:textAlignment w:val="center"/>
        <w:rPr>
          <w:szCs w:val="21"/>
          <w:u w:val="single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  <w:r>
        <w:rPr>
          <w:szCs w:val="21"/>
        </w:rPr>
        <w:t>长时间在失重环境中，人体骨骼所受重力负荷减小，成骨细胞活性降低，容易发生骨质疏松，因此航天员应多食用牛奶等富含的食物，并适当补充以促进该种营养物质的吸收。</w:t>
      </w:r>
    </w:p>
    <w:p w:rsidR="008D36E3" w:rsidRDefault="008F6C5A">
      <w:pPr>
        <w:spacing w:line="360" w:lineRule="exact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</w:t>
      </w:r>
      <w:r>
        <w:rPr>
          <w:szCs w:val="21"/>
        </w:rPr>
        <w:t>用大鼠模拟失重状态下食物的消化和吸收。数天后，大鼠的小肠绒毛变短、数量减少，这一变化会导致小肠接触营养物质的面积。因此航天员返回地面后，需要在特定医学场所经</w:t>
      </w:r>
      <w:r>
        <w:rPr>
          <w:szCs w:val="21"/>
        </w:rPr>
        <w:t>20~30</w:t>
      </w:r>
      <w:r>
        <w:rPr>
          <w:szCs w:val="21"/>
        </w:rPr>
        <w:t>天，通过运动锻炼、药物防护等方式逐渐恢复身体机能。</w:t>
      </w:r>
    </w:p>
    <w:p w:rsidR="008D36E3" w:rsidRDefault="008D36E3">
      <w:pPr>
        <w:shd w:val="clear" w:color="auto" w:fill="FFFFFF" w:themeFill="background1"/>
        <w:spacing w:line="360" w:lineRule="exact"/>
        <w:textAlignment w:val="center"/>
        <w:rPr>
          <w:szCs w:val="21"/>
        </w:rPr>
      </w:pPr>
    </w:p>
    <w:p w:rsidR="008D36E3" w:rsidRDefault="008F6C5A">
      <w:pPr>
        <w:numPr>
          <w:ilvl w:val="0"/>
          <w:numId w:val="1"/>
        </w:numPr>
        <w:shd w:val="clear" w:color="auto" w:fill="FFFFFF" w:themeFill="background1"/>
        <w:spacing w:line="360" w:lineRule="exact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4.5</w:t>
      </w:r>
      <w:r>
        <w:rPr>
          <w:szCs w:val="21"/>
        </w:rPr>
        <w:t>分）图</w:t>
      </w:r>
      <w:r>
        <w:rPr>
          <w:szCs w:val="21"/>
        </w:rPr>
        <w:t>1</w:t>
      </w:r>
      <w:r>
        <w:rPr>
          <w:szCs w:val="21"/>
        </w:rPr>
        <w:t>是中国居民的</w:t>
      </w:r>
      <w:r>
        <w:rPr>
          <w:rFonts w:hint="eastAsia"/>
          <w:szCs w:val="21"/>
        </w:rPr>
        <w:t>“</w:t>
      </w:r>
      <w:r>
        <w:rPr>
          <w:szCs w:val="21"/>
        </w:rPr>
        <w:t>平衡膳食宝塔</w:t>
      </w:r>
      <w:r>
        <w:rPr>
          <w:rFonts w:hint="eastAsia"/>
          <w:szCs w:val="21"/>
        </w:rPr>
        <w:t>”</w:t>
      </w:r>
      <w:r>
        <w:rPr>
          <w:szCs w:val="21"/>
        </w:rPr>
        <w:t>图，图</w:t>
      </w:r>
      <w:r>
        <w:rPr>
          <w:szCs w:val="21"/>
        </w:rPr>
        <w:t>2</w:t>
      </w:r>
      <w:r>
        <w:rPr>
          <w:szCs w:val="21"/>
        </w:rPr>
        <w:t>是人体消化系统模式</w:t>
      </w:r>
      <w:r>
        <w:rPr>
          <w:szCs w:val="21"/>
        </w:rPr>
        <w:t>图，图</w:t>
      </w:r>
      <w:r>
        <w:rPr>
          <w:szCs w:val="21"/>
        </w:rPr>
        <w:t>3</w:t>
      </w:r>
      <w:r>
        <w:rPr>
          <w:szCs w:val="21"/>
        </w:rPr>
        <w:t>是淀粉、脂肪和蛋白质在消化道中各部位的消化程度。请据图回答下列问题</w:t>
      </w:r>
      <w:bookmarkStart w:id="0" w:name="_GoBack"/>
      <w:bookmarkEnd w:id="0"/>
      <w:r>
        <w:rPr>
          <w:szCs w:val="21"/>
        </w:rPr>
        <w:t>：</w:t>
      </w:r>
    </w:p>
    <w:p w:rsidR="008D36E3" w:rsidRDefault="008F6C5A">
      <w:pPr>
        <w:shd w:val="clear" w:color="auto" w:fill="FFFFFF" w:themeFill="background1"/>
        <w:spacing w:line="360" w:lineRule="auto"/>
        <w:jc w:val="center"/>
        <w:textAlignment w:val="center"/>
        <w:rPr>
          <w:rFonts w:eastAsia="Times New Roman"/>
          <w:szCs w:val="21"/>
        </w:rPr>
      </w:pPr>
      <w:r>
        <w:rPr>
          <w:noProof/>
        </w:rPr>
        <w:drawing>
          <wp:inline distT="0" distB="0" distL="114300" distR="114300">
            <wp:extent cx="5019040" cy="1970405"/>
            <wp:effectExtent l="0" t="0" r="10160" b="1079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6">
                      <a:lum bright="-24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9040" cy="197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6E3" w:rsidRDefault="008F6C5A">
      <w:pPr>
        <w:shd w:val="clear" w:color="auto" w:fill="FFFFFF" w:themeFill="background1"/>
        <w:spacing w:line="360" w:lineRule="exact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>
        <w:rPr>
          <w:szCs w:val="21"/>
        </w:rPr>
        <w:t>人体的消化系统包括消化道和两部分。</w:t>
      </w:r>
    </w:p>
    <w:p w:rsidR="008D36E3" w:rsidRDefault="008F6C5A">
      <w:pPr>
        <w:shd w:val="clear" w:color="auto" w:fill="FFFFFF" w:themeFill="background1"/>
        <w:spacing w:line="360" w:lineRule="exact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）人体生命活动的主要能源物质位于</w:t>
      </w:r>
      <w:r>
        <w:rPr>
          <w:szCs w:val="21"/>
        </w:rPr>
        <w:t>图</w:t>
      </w:r>
      <w:r>
        <w:rPr>
          <w:szCs w:val="21"/>
        </w:rPr>
        <w:t>1</w:t>
      </w:r>
      <w:r>
        <w:rPr>
          <w:szCs w:val="21"/>
        </w:rPr>
        <w:t>中的第层</w:t>
      </w:r>
      <w:r>
        <w:rPr>
          <w:rFonts w:hint="eastAsia"/>
          <w:szCs w:val="21"/>
        </w:rPr>
        <w:t>，</w:t>
      </w:r>
      <w:r>
        <w:rPr>
          <w:szCs w:val="21"/>
        </w:rPr>
        <w:t>该营养物质最终在图</w:t>
      </w:r>
      <w:r>
        <w:rPr>
          <w:szCs w:val="21"/>
        </w:rPr>
        <w:t>2</w:t>
      </w:r>
      <w:r>
        <w:rPr>
          <w:szCs w:val="21"/>
        </w:rPr>
        <w:t>消化道的（填序号）内被消化。图</w:t>
      </w:r>
      <w:r>
        <w:rPr>
          <w:szCs w:val="21"/>
        </w:rPr>
        <w:t>3</w:t>
      </w:r>
      <w:r>
        <w:rPr>
          <w:szCs w:val="21"/>
        </w:rPr>
        <w:t>中曲线</w:t>
      </w:r>
      <w:r>
        <w:rPr>
          <w:rFonts w:hint="eastAsia"/>
          <w:szCs w:val="21"/>
        </w:rPr>
        <w:t>甲</w:t>
      </w:r>
      <w:r>
        <w:rPr>
          <w:szCs w:val="21"/>
        </w:rPr>
        <w:t>表示的消化过程。</w:t>
      </w:r>
    </w:p>
    <w:p w:rsidR="008D36E3" w:rsidRDefault="008F6C5A">
      <w:pPr>
        <w:spacing w:line="360" w:lineRule="exac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>
        <w:rPr>
          <w:szCs w:val="21"/>
        </w:rPr>
        <w:t>图</w:t>
      </w:r>
      <w:r>
        <w:rPr>
          <w:szCs w:val="21"/>
        </w:rPr>
        <w:t>1</w:t>
      </w:r>
      <w:r>
        <w:rPr>
          <w:szCs w:val="21"/>
        </w:rPr>
        <w:t>中的第</w:t>
      </w:r>
      <w:r>
        <w:rPr>
          <w:szCs w:val="21"/>
        </w:rPr>
        <w:t>Ⅳ</w:t>
      </w:r>
      <w:r>
        <w:rPr>
          <w:szCs w:val="21"/>
        </w:rPr>
        <w:t>、</w:t>
      </w:r>
      <w:r>
        <w:rPr>
          <w:szCs w:val="21"/>
        </w:rPr>
        <w:t>V</w:t>
      </w:r>
      <w:r>
        <w:rPr>
          <w:szCs w:val="21"/>
        </w:rPr>
        <w:t>层食物中富含蛋白质，对蛋白质进行初步消化的器官是图</w:t>
      </w:r>
      <w:r>
        <w:rPr>
          <w:szCs w:val="21"/>
        </w:rPr>
        <w:t>2</w:t>
      </w:r>
      <w:r>
        <w:rPr>
          <w:szCs w:val="21"/>
        </w:rPr>
        <w:t>中的（填序号）。</w:t>
      </w:r>
    </w:p>
    <w:p w:rsidR="008D36E3" w:rsidRDefault="008F6C5A">
      <w:pPr>
        <w:shd w:val="clear" w:color="auto" w:fill="FFFFFF" w:themeFill="background1"/>
        <w:spacing w:line="360" w:lineRule="exact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  <w:r>
        <w:rPr>
          <w:szCs w:val="21"/>
        </w:rPr>
        <w:t>某同学患有肝炎，医生建议其在养病期间饮食要尽量清淡，少吃油腻食物，这是因为肝炎影响了图</w:t>
      </w:r>
      <w:r>
        <w:rPr>
          <w:szCs w:val="21"/>
        </w:rPr>
        <w:t>2</w:t>
      </w:r>
      <w:r>
        <w:rPr>
          <w:szCs w:val="21"/>
        </w:rPr>
        <w:t>中</w:t>
      </w:r>
      <w:r>
        <w:rPr>
          <w:szCs w:val="21"/>
        </w:rPr>
        <w:t>[      ]</w:t>
      </w:r>
      <w:r>
        <w:rPr>
          <w:szCs w:val="21"/>
        </w:rPr>
        <w:t>分泌胆汁的功能，从而影响了图</w:t>
      </w:r>
      <w:r>
        <w:rPr>
          <w:rFonts w:hint="eastAsia"/>
          <w:szCs w:val="21"/>
        </w:rPr>
        <w:t>3</w:t>
      </w:r>
      <w:r>
        <w:rPr>
          <w:szCs w:val="21"/>
        </w:rPr>
        <w:t>中曲线所表示物质的消化。</w:t>
      </w:r>
    </w:p>
    <w:p w:rsidR="008D36E3" w:rsidRDefault="008F6C5A">
      <w:pPr>
        <w:shd w:val="clear" w:color="auto" w:fill="FFFFFF" w:themeFill="background1"/>
        <w:spacing w:line="360" w:lineRule="exact"/>
        <w:textAlignment w:val="center"/>
        <w:rPr>
          <w:b/>
          <w:color w:val="000000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</w:t>
      </w:r>
      <w:r>
        <w:rPr>
          <w:szCs w:val="21"/>
        </w:rPr>
        <w:t>某同学为自己的午餐设计了含有</w:t>
      </w:r>
      <w:r>
        <w:rPr>
          <w:szCs w:val="21"/>
        </w:rPr>
        <w:t>“</w:t>
      </w:r>
      <w:r>
        <w:rPr>
          <w:szCs w:val="21"/>
        </w:rPr>
        <w:t>米饭、鸡蛋、牛肉、鱼</w:t>
      </w:r>
      <w:r>
        <w:rPr>
          <w:szCs w:val="21"/>
        </w:rPr>
        <w:t>”</w:t>
      </w:r>
      <w:r>
        <w:rPr>
          <w:szCs w:val="21"/>
        </w:rPr>
        <w:t>的食谱。从合理膳食的角度分析，你认为该食谱中还应补充图</w:t>
      </w:r>
      <w:r>
        <w:rPr>
          <w:szCs w:val="21"/>
        </w:rPr>
        <w:t>1</w:t>
      </w:r>
      <w:r>
        <w:rPr>
          <w:szCs w:val="21"/>
        </w:rPr>
        <w:t>中的第层食物</w:t>
      </w:r>
      <w:r>
        <w:rPr>
          <w:rFonts w:hint="eastAsia"/>
          <w:szCs w:val="21"/>
        </w:rPr>
        <w:t>。</w:t>
      </w:r>
    </w:p>
    <w:p w:rsidR="008D36E3" w:rsidRDefault="008D36E3">
      <w:pPr>
        <w:spacing w:line="340" w:lineRule="exact"/>
        <w:ind w:right="62"/>
        <w:jc w:val="left"/>
        <w:rPr>
          <w:szCs w:val="21"/>
        </w:rPr>
      </w:pPr>
    </w:p>
    <w:sectPr w:rsidR="008D36E3" w:rsidSect="008D36E3">
      <w:footerReference w:type="even" r:id="rId17"/>
      <w:footerReference w:type="default" r:id="rId18"/>
      <w:pgSz w:w="23814" w:h="14742" w:orient="landscape"/>
      <w:pgMar w:top="482" w:right="1984" w:bottom="1417" w:left="1417" w:header="851" w:footer="992" w:gutter="0"/>
      <w:cols w:num="2" w:space="1051"/>
      <w:docGrid w:type="lines" w:linePitch="29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C5A" w:rsidRDefault="008F6C5A" w:rsidP="008D36E3">
      <w:r>
        <w:separator/>
      </w:r>
    </w:p>
  </w:endnote>
  <w:endnote w:type="continuationSeparator" w:id="1">
    <w:p w:rsidR="008F6C5A" w:rsidRDefault="008F6C5A" w:rsidP="008D3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黑体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altName w:val="Arial Unicode MS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6E3" w:rsidRDefault="008D36E3">
    <w:pPr>
      <w:pStyle w:val="aa"/>
      <w:framePr w:wrap="around" w:vAnchor="text" w:hAnchor="margin" w:xAlign="center" w:y="1"/>
    </w:pPr>
    <w:r>
      <w:fldChar w:fldCharType="begin"/>
    </w:r>
    <w:r w:rsidR="008F6C5A">
      <w:rPr>
        <w:rStyle w:val="af0"/>
      </w:rPr>
      <w:instrText xml:space="preserve">PAGE  </w:instrText>
    </w:r>
    <w:r>
      <w:fldChar w:fldCharType="end"/>
    </w:r>
  </w:p>
  <w:p w:rsidR="008D36E3" w:rsidRDefault="008D36E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6E3" w:rsidRDefault="008D36E3">
    <w:pPr>
      <w:pStyle w:val="aa"/>
      <w:framePr w:wrap="around" w:vAnchor="text" w:hAnchor="margin" w:xAlign="center" w:y="1"/>
    </w:pPr>
    <w:r>
      <w:fldChar w:fldCharType="begin"/>
    </w:r>
    <w:r w:rsidR="008F6C5A">
      <w:rPr>
        <w:rStyle w:val="af0"/>
      </w:rPr>
      <w:instrText xml:space="preserve">PAGE  </w:instrText>
    </w:r>
    <w:r>
      <w:fldChar w:fldCharType="separate"/>
    </w:r>
    <w:r w:rsidR="004B4646">
      <w:rPr>
        <w:rStyle w:val="af0"/>
        <w:noProof/>
      </w:rPr>
      <w:t>3</w:t>
    </w:r>
    <w:r>
      <w:fldChar w:fldCharType="end"/>
    </w:r>
  </w:p>
  <w:p w:rsidR="008D36E3" w:rsidRDefault="008D36E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C5A" w:rsidRDefault="008F6C5A" w:rsidP="008D36E3">
      <w:r>
        <w:separator/>
      </w:r>
    </w:p>
  </w:footnote>
  <w:footnote w:type="continuationSeparator" w:id="1">
    <w:p w:rsidR="008F6C5A" w:rsidRDefault="008F6C5A" w:rsidP="008D36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84629E6"/>
    <w:multiLevelType w:val="singleLevel"/>
    <w:tmpl w:val="984629E6"/>
    <w:lvl w:ilvl="0">
      <w:start w:val="3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420"/>
  <w:noPunctuationKerning/>
  <w:characterSpacingControl w:val="doNotCompress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mFlNGQ1YWE0YWY5N2I2YjgwMTQxOTZiOTM5OTdhNTUifQ=="/>
  </w:docVars>
  <w:rsids>
    <w:rsidRoot w:val="00AC20B1"/>
    <w:rsid w:val="000430D8"/>
    <w:rsid w:val="000444B5"/>
    <w:rsid w:val="0009075B"/>
    <w:rsid w:val="00094137"/>
    <w:rsid w:val="000A702B"/>
    <w:rsid w:val="00107839"/>
    <w:rsid w:val="00115912"/>
    <w:rsid w:val="00135807"/>
    <w:rsid w:val="00174DAA"/>
    <w:rsid w:val="001A65C8"/>
    <w:rsid w:val="001B54A6"/>
    <w:rsid w:val="001C139B"/>
    <w:rsid w:val="001C2FC4"/>
    <w:rsid w:val="001C421B"/>
    <w:rsid w:val="001D6539"/>
    <w:rsid w:val="00232516"/>
    <w:rsid w:val="0025299A"/>
    <w:rsid w:val="00294BE3"/>
    <w:rsid w:val="002B1789"/>
    <w:rsid w:val="002E73AB"/>
    <w:rsid w:val="002F379E"/>
    <w:rsid w:val="0048374A"/>
    <w:rsid w:val="004B4646"/>
    <w:rsid w:val="005724C9"/>
    <w:rsid w:val="00581E50"/>
    <w:rsid w:val="00585FBF"/>
    <w:rsid w:val="00620F89"/>
    <w:rsid w:val="00640BB7"/>
    <w:rsid w:val="00695838"/>
    <w:rsid w:val="007369AF"/>
    <w:rsid w:val="00803221"/>
    <w:rsid w:val="008254BC"/>
    <w:rsid w:val="00882FBF"/>
    <w:rsid w:val="008C7624"/>
    <w:rsid w:val="008D36E3"/>
    <w:rsid w:val="008D47A4"/>
    <w:rsid w:val="008E40D0"/>
    <w:rsid w:val="008F2B71"/>
    <w:rsid w:val="008F6C5A"/>
    <w:rsid w:val="00957458"/>
    <w:rsid w:val="009A03EF"/>
    <w:rsid w:val="009D7B91"/>
    <w:rsid w:val="009E1D3F"/>
    <w:rsid w:val="00A1104A"/>
    <w:rsid w:val="00AC20B1"/>
    <w:rsid w:val="00B3052A"/>
    <w:rsid w:val="00B664E9"/>
    <w:rsid w:val="00B665EE"/>
    <w:rsid w:val="00B87216"/>
    <w:rsid w:val="00B96A34"/>
    <w:rsid w:val="00BB1186"/>
    <w:rsid w:val="00BD633F"/>
    <w:rsid w:val="00C72780"/>
    <w:rsid w:val="00C75D3F"/>
    <w:rsid w:val="00C877BF"/>
    <w:rsid w:val="00CA06AD"/>
    <w:rsid w:val="00D43491"/>
    <w:rsid w:val="00D92D37"/>
    <w:rsid w:val="00DA28A4"/>
    <w:rsid w:val="00DD2FBE"/>
    <w:rsid w:val="00DF0C1B"/>
    <w:rsid w:val="00E03994"/>
    <w:rsid w:val="00E846DD"/>
    <w:rsid w:val="00ED0902"/>
    <w:rsid w:val="00EE6031"/>
    <w:rsid w:val="00EF1E78"/>
    <w:rsid w:val="00F9625E"/>
    <w:rsid w:val="00FA7A09"/>
    <w:rsid w:val="00FE7B94"/>
    <w:rsid w:val="00FF6F24"/>
    <w:rsid w:val="01145609"/>
    <w:rsid w:val="01487061"/>
    <w:rsid w:val="01891B53"/>
    <w:rsid w:val="019D115B"/>
    <w:rsid w:val="01B20120"/>
    <w:rsid w:val="01FF603D"/>
    <w:rsid w:val="024912E2"/>
    <w:rsid w:val="024D764E"/>
    <w:rsid w:val="029D732F"/>
    <w:rsid w:val="02B044E5"/>
    <w:rsid w:val="02C0507C"/>
    <w:rsid w:val="02FC0103"/>
    <w:rsid w:val="03027257"/>
    <w:rsid w:val="03223E10"/>
    <w:rsid w:val="03541418"/>
    <w:rsid w:val="03B31109"/>
    <w:rsid w:val="03EE47D3"/>
    <w:rsid w:val="042E69E2"/>
    <w:rsid w:val="044752DC"/>
    <w:rsid w:val="04D550AF"/>
    <w:rsid w:val="05017F3F"/>
    <w:rsid w:val="051F457C"/>
    <w:rsid w:val="05AF3B52"/>
    <w:rsid w:val="060C1E0B"/>
    <w:rsid w:val="06EE06AA"/>
    <w:rsid w:val="073360BD"/>
    <w:rsid w:val="075449B1"/>
    <w:rsid w:val="07AF6526"/>
    <w:rsid w:val="07C733D5"/>
    <w:rsid w:val="07E75482"/>
    <w:rsid w:val="08A94889"/>
    <w:rsid w:val="08EB30F3"/>
    <w:rsid w:val="08F051FE"/>
    <w:rsid w:val="08FC1411"/>
    <w:rsid w:val="09976DD7"/>
    <w:rsid w:val="09F90861"/>
    <w:rsid w:val="0A2B74C8"/>
    <w:rsid w:val="0A546A76"/>
    <w:rsid w:val="0AFF5A83"/>
    <w:rsid w:val="0B4E34C6"/>
    <w:rsid w:val="0B633415"/>
    <w:rsid w:val="0B8B3B9D"/>
    <w:rsid w:val="0BCA6729"/>
    <w:rsid w:val="0C4C0F13"/>
    <w:rsid w:val="0C7451AE"/>
    <w:rsid w:val="0CCE0D62"/>
    <w:rsid w:val="0D441024"/>
    <w:rsid w:val="0D5B7D6E"/>
    <w:rsid w:val="0DDC74AE"/>
    <w:rsid w:val="0DEE0F90"/>
    <w:rsid w:val="0E4770CF"/>
    <w:rsid w:val="0F0F11BE"/>
    <w:rsid w:val="0F214C44"/>
    <w:rsid w:val="0F3904C3"/>
    <w:rsid w:val="0F3B1FB3"/>
    <w:rsid w:val="0F7F6343"/>
    <w:rsid w:val="0F8B4CE8"/>
    <w:rsid w:val="0FB029A1"/>
    <w:rsid w:val="0FED59A3"/>
    <w:rsid w:val="10090303"/>
    <w:rsid w:val="104B5424"/>
    <w:rsid w:val="109C7173"/>
    <w:rsid w:val="10CB6F7F"/>
    <w:rsid w:val="11141721"/>
    <w:rsid w:val="113F222E"/>
    <w:rsid w:val="11496C09"/>
    <w:rsid w:val="119E7AF7"/>
    <w:rsid w:val="11B034DF"/>
    <w:rsid w:val="11BF6ECB"/>
    <w:rsid w:val="1283439D"/>
    <w:rsid w:val="12A6008B"/>
    <w:rsid w:val="12AA36D7"/>
    <w:rsid w:val="12D20E80"/>
    <w:rsid w:val="134C478E"/>
    <w:rsid w:val="134F24D1"/>
    <w:rsid w:val="145E4D5C"/>
    <w:rsid w:val="145F6053"/>
    <w:rsid w:val="14FC0436"/>
    <w:rsid w:val="14FE7695"/>
    <w:rsid w:val="158A77F0"/>
    <w:rsid w:val="159266A5"/>
    <w:rsid w:val="1594241D"/>
    <w:rsid w:val="1739327C"/>
    <w:rsid w:val="174165D4"/>
    <w:rsid w:val="17D75E93"/>
    <w:rsid w:val="18205602"/>
    <w:rsid w:val="18291542"/>
    <w:rsid w:val="1833416F"/>
    <w:rsid w:val="18C4126B"/>
    <w:rsid w:val="18C82B09"/>
    <w:rsid w:val="18D07C10"/>
    <w:rsid w:val="18DE24A9"/>
    <w:rsid w:val="19165E81"/>
    <w:rsid w:val="191A0E8B"/>
    <w:rsid w:val="19215EFB"/>
    <w:rsid w:val="1980050B"/>
    <w:rsid w:val="19B27315"/>
    <w:rsid w:val="19CF37E1"/>
    <w:rsid w:val="19E75211"/>
    <w:rsid w:val="1A0234BE"/>
    <w:rsid w:val="1AF46464"/>
    <w:rsid w:val="1B19589E"/>
    <w:rsid w:val="1B517172"/>
    <w:rsid w:val="1B6406C8"/>
    <w:rsid w:val="1C295FB5"/>
    <w:rsid w:val="1C3B1844"/>
    <w:rsid w:val="1C7E141E"/>
    <w:rsid w:val="1C9D24FF"/>
    <w:rsid w:val="1D95479B"/>
    <w:rsid w:val="1E4C5F8A"/>
    <w:rsid w:val="1E890F8D"/>
    <w:rsid w:val="1EE75CB3"/>
    <w:rsid w:val="1EF65EF6"/>
    <w:rsid w:val="1F091A51"/>
    <w:rsid w:val="1F444EB4"/>
    <w:rsid w:val="1F980D5B"/>
    <w:rsid w:val="1FC60429"/>
    <w:rsid w:val="219F6403"/>
    <w:rsid w:val="21B75E11"/>
    <w:rsid w:val="21BC6F83"/>
    <w:rsid w:val="21E64000"/>
    <w:rsid w:val="21ED2FE1"/>
    <w:rsid w:val="22162B37"/>
    <w:rsid w:val="228C2DF9"/>
    <w:rsid w:val="229E5830"/>
    <w:rsid w:val="22AF0896"/>
    <w:rsid w:val="22EA5D72"/>
    <w:rsid w:val="22EE13BE"/>
    <w:rsid w:val="23111551"/>
    <w:rsid w:val="23152DEF"/>
    <w:rsid w:val="2322375E"/>
    <w:rsid w:val="23290648"/>
    <w:rsid w:val="23490CEA"/>
    <w:rsid w:val="2390213D"/>
    <w:rsid w:val="23A32539"/>
    <w:rsid w:val="23AB2652"/>
    <w:rsid w:val="23B73EA6"/>
    <w:rsid w:val="23C465C3"/>
    <w:rsid w:val="240115C5"/>
    <w:rsid w:val="24431BDE"/>
    <w:rsid w:val="249D5DF0"/>
    <w:rsid w:val="24E0742D"/>
    <w:rsid w:val="24E25B0C"/>
    <w:rsid w:val="24FC5D1A"/>
    <w:rsid w:val="255D282B"/>
    <w:rsid w:val="263712CE"/>
    <w:rsid w:val="26404627"/>
    <w:rsid w:val="26A10E3D"/>
    <w:rsid w:val="26CA3EF0"/>
    <w:rsid w:val="272A2BE1"/>
    <w:rsid w:val="27554102"/>
    <w:rsid w:val="279D4CDE"/>
    <w:rsid w:val="27D85321"/>
    <w:rsid w:val="27E21421"/>
    <w:rsid w:val="28954CDC"/>
    <w:rsid w:val="29752839"/>
    <w:rsid w:val="29832AC2"/>
    <w:rsid w:val="298C1931"/>
    <w:rsid w:val="29B35110"/>
    <w:rsid w:val="29F53E27"/>
    <w:rsid w:val="2A1738F0"/>
    <w:rsid w:val="2A3D26EA"/>
    <w:rsid w:val="2A6B59EA"/>
    <w:rsid w:val="2AC22F29"/>
    <w:rsid w:val="2B231949"/>
    <w:rsid w:val="2B312790"/>
    <w:rsid w:val="2B464577"/>
    <w:rsid w:val="2B545BC4"/>
    <w:rsid w:val="2BA678EF"/>
    <w:rsid w:val="2BDB1309"/>
    <w:rsid w:val="2BDD46C6"/>
    <w:rsid w:val="2C027C88"/>
    <w:rsid w:val="2C1D2D14"/>
    <w:rsid w:val="2C484235"/>
    <w:rsid w:val="2C840FE5"/>
    <w:rsid w:val="2C9254B0"/>
    <w:rsid w:val="2CC413E2"/>
    <w:rsid w:val="2D393B7E"/>
    <w:rsid w:val="2DA03BFD"/>
    <w:rsid w:val="2DD83397"/>
    <w:rsid w:val="2E2E2FB7"/>
    <w:rsid w:val="2E7C6418"/>
    <w:rsid w:val="2EBF6305"/>
    <w:rsid w:val="2EC4391B"/>
    <w:rsid w:val="2EE93382"/>
    <w:rsid w:val="2F0B154A"/>
    <w:rsid w:val="2F762E67"/>
    <w:rsid w:val="2F772127"/>
    <w:rsid w:val="300F2873"/>
    <w:rsid w:val="310D15A9"/>
    <w:rsid w:val="312D39F9"/>
    <w:rsid w:val="318C4BC4"/>
    <w:rsid w:val="31A55C86"/>
    <w:rsid w:val="32601BAD"/>
    <w:rsid w:val="328E2276"/>
    <w:rsid w:val="32E14A9C"/>
    <w:rsid w:val="332D1C57"/>
    <w:rsid w:val="3338717B"/>
    <w:rsid w:val="336A2CE3"/>
    <w:rsid w:val="33B43F5E"/>
    <w:rsid w:val="33C54ACF"/>
    <w:rsid w:val="344F1482"/>
    <w:rsid w:val="346201E9"/>
    <w:rsid w:val="347248DD"/>
    <w:rsid w:val="348C6C89"/>
    <w:rsid w:val="34A50FE0"/>
    <w:rsid w:val="34D30788"/>
    <w:rsid w:val="354B08F2"/>
    <w:rsid w:val="35661F64"/>
    <w:rsid w:val="35935DF5"/>
    <w:rsid w:val="36407D2B"/>
    <w:rsid w:val="364F5DFB"/>
    <w:rsid w:val="36513CE6"/>
    <w:rsid w:val="367E654A"/>
    <w:rsid w:val="38675A43"/>
    <w:rsid w:val="38FE5C7B"/>
    <w:rsid w:val="39002C48"/>
    <w:rsid w:val="390B6A22"/>
    <w:rsid w:val="392C4597"/>
    <w:rsid w:val="393F42CA"/>
    <w:rsid w:val="39755F3E"/>
    <w:rsid w:val="398A79D0"/>
    <w:rsid w:val="3A2F07E2"/>
    <w:rsid w:val="3A331955"/>
    <w:rsid w:val="3A502507"/>
    <w:rsid w:val="3A6C398C"/>
    <w:rsid w:val="3A9C0DAB"/>
    <w:rsid w:val="3AE01ADD"/>
    <w:rsid w:val="3B78114E"/>
    <w:rsid w:val="3B892174"/>
    <w:rsid w:val="3C0B1BBF"/>
    <w:rsid w:val="3C101F4E"/>
    <w:rsid w:val="3C434BCC"/>
    <w:rsid w:val="3C8B5A78"/>
    <w:rsid w:val="3C8E25CB"/>
    <w:rsid w:val="3CBC3E83"/>
    <w:rsid w:val="3CC31CC6"/>
    <w:rsid w:val="3CE5162C"/>
    <w:rsid w:val="3CF505A0"/>
    <w:rsid w:val="3D0777F5"/>
    <w:rsid w:val="3D6B26D4"/>
    <w:rsid w:val="3D89020A"/>
    <w:rsid w:val="3DA063F9"/>
    <w:rsid w:val="3DED69EA"/>
    <w:rsid w:val="3DFB2DD3"/>
    <w:rsid w:val="3E391C30"/>
    <w:rsid w:val="3E742C68"/>
    <w:rsid w:val="3EEF34B3"/>
    <w:rsid w:val="3F2A1578"/>
    <w:rsid w:val="3FFA5B87"/>
    <w:rsid w:val="40061FE5"/>
    <w:rsid w:val="4077259B"/>
    <w:rsid w:val="40DA6FCE"/>
    <w:rsid w:val="40E54635"/>
    <w:rsid w:val="41297418"/>
    <w:rsid w:val="4132718C"/>
    <w:rsid w:val="413574C6"/>
    <w:rsid w:val="418238EE"/>
    <w:rsid w:val="421101F7"/>
    <w:rsid w:val="42330C65"/>
    <w:rsid w:val="42417CBC"/>
    <w:rsid w:val="425F59DD"/>
    <w:rsid w:val="42621029"/>
    <w:rsid w:val="42843695"/>
    <w:rsid w:val="42B12731"/>
    <w:rsid w:val="42B23D5F"/>
    <w:rsid w:val="434B5F61"/>
    <w:rsid w:val="443A04B0"/>
    <w:rsid w:val="444430DC"/>
    <w:rsid w:val="4464552C"/>
    <w:rsid w:val="449A0F4E"/>
    <w:rsid w:val="44BD199B"/>
    <w:rsid w:val="44E6727B"/>
    <w:rsid w:val="456526B0"/>
    <w:rsid w:val="467A3394"/>
    <w:rsid w:val="469C7200"/>
    <w:rsid w:val="46C6602A"/>
    <w:rsid w:val="46D30374"/>
    <w:rsid w:val="46E07C8F"/>
    <w:rsid w:val="47490A0A"/>
    <w:rsid w:val="475C073D"/>
    <w:rsid w:val="47A50D6A"/>
    <w:rsid w:val="47B16CDB"/>
    <w:rsid w:val="47CA1B4A"/>
    <w:rsid w:val="47F6293F"/>
    <w:rsid w:val="48255A7D"/>
    <w:rsid w:val="484A2C8B"/>
    <w:rsid w:val="485853A8"/>
    <w:rsid w:val="486378A9"/>
    <w:rsid w:val="48BD520B"/>
    <w:rsid w:val="49105C83"/>
    <w:rsid w:val="493D34F9"/>
    <w:rsid w:val="494B26E8"/>
    <w:rsid w:val="49FD6207"/>
    <w:rsid w:val="4A45370A"/>
    <w:rsid w:val="4A800BE6"/>
    <w:rsid w:val="4A993A56"/>
    <w:rsid w:val="4AC46D25"/>
    <w:rsid w:val="4AC960E9"/>
    <w:rsid w:val="4AD30D16"/>
    <w:rsid w:val="4AE90539"/>
    <w:rsid w:val="4B553E21"/>
    <w:rsid w:val="4B700C5B"/>
    <w:rsid w:val="4BCD1C09"/>
    <w:rsid w:val="4BE13907"/>
    <w:rsid w:val="4BFC429C"/>
    <w:rsid w:val="4C0E4780"/>
    <w:rsid w:val="4C207F8B"/>
    <w:rsid w:val="4C52210E"/>
    <w:rsid w:val="4CFF4044"/>
    <w:rsid w:val="4D376220"/>
    <w:rsid w:val="4D441442"/>
    <w:rsid w:val="4D537EEC"/>
    <w:rsid w:val="4E0F6509"/>
    <w:rsid w:val="4E6E7CED"/>
    <w:rsid w:val="4E8C7B5A"/>
    <w:rsid w:val="4EDE412D"/>
    <w:rsid w:val="4EF120B3"/>
    <w:rsid w:val="4F376450"/>
    <w:rsid w:val="4FC9093A"/>
    <w:rsid w:val="500A014A"/>
    <w:rsid w:val="50342CE5"/>
    <w:rsid w:val="504D0CA5"/>
    <w:rsid w:val="50632B3C"/>
    <w:rsid w:val="50664198"/>
    <w:rsid w:val="508C2093"/>
    <w:rsid w:val="50974594"/>
    <w:rsid w:val="50D15F22"/>
    <w:rsid w:val="50FA3C50"/>
    <w:rsid w:val="514301F0"/>
    <w:rsid w:val="51431546"/>
    <w:rsid w:val="51E97071"/>
    <w:rsid w:val="52145467"/>
    <w:rsid w:val="521E083E"/>
    <w:rsid w:val="52927766"/>
    <w:rsid w:val="52B07B8F"/>
    <w:rsid w:val="52CD6993"/>
    <w:rsid w:val="53011ED5"/>
    <w:rsid w:val="53346A12"/>
    <w:rsid w:val="533E31D8"/>
    <w:rsid w:val="536A5F90"/>
    <w:rsid w:val="53B67393"/>
    <w:rsid w:val="54890697"/>
    <w:rsid w:val="54A61249"/>
    <w:rsid w:val="54FE72D7"/>
    <w:rsid w:val="551E5284"/>
    <w:rsid w:val="55BF0815"/>
    <w:rsid w:val="55C21D21"/>
    <w:rsid w:val="55F304BE"/>
    <w:rsid w:val="56256AB1"/>
    <w:rsid w:val="568B06F7"/>
    <w:rsid w:val="56E82E50"/>
    <w:rsid w:val="56F2514B"/>
    <w:rsid w:val="56FF57CA"/>
    <w:rsid w:val="57034731"/>
    <w:rsid w:val="57235E43"/>
    <w:rsid w:val="57DE0CFA"/>
    <w:rsid w:val="57EE53E1"/>
    <w:rsid w:val="580D6598"/>
    <w:rsid w:val="58C40312"/>
    <w:rsid w:val="59084281"/>
    <w:rsid w:val="59951A66"/>
    <w:rsid w:val="59AD0D50"/>
    <w:rsid w:val="59B270A2"/>
    <w:rsid w:val="59BE0DE3"/>
    <w:rsid w:val="59D93E6F"/>
    <w:rsid w:val="5A061760"/>
    <w:rsid w:val="5A490FF5"/>
    <w:rsid w:val="5AA61FA3"/>
    <w:rsid w:val="5AAC11F7"/>
    <w:rsid w:val="5AD97A29"/>
    <w:rsid w:val="5B423311"/>
    <w:rsid w:val="5B4B57D4"/>
    <w:rsid w:val="5B667984"/>
    <w:rsid w:val="5B6A2FD1"/>
    <w:rsid w:val="5B85620A"/>
    <w:rsid w:val="5BA31615"/>
    <w:rsid w:val="5BB93F58"/>
    <w:rsid w:val="5C245875"/>
    <w:rsid w:val="5CB71873"/>
    <w:rsid w:val="5CCB7A9F"/>
    <w:rsid w:val="5D011713"/>
    <w:rsid w:val="5DCB3BFF"/>
    <w:rsid w:val="5DDA257C"/>
    <w:rsid w:val="5E2D4789"/>
    <w:rsid w:val="5E783C56"/>
    <w:rsid w:val="5ED75362"/>
    <w:rsid w:val="5F555D46"/>
    <w:rsid w:val="5F6D12E1"/>
    <w:rsid w:val="5F9C3975"/>
    <w:rsid w:val="5FC048C0"/>
    <w:rsid w:val="602F6597"/>
    <w:rsid w:val="603766FE"/>
    <w:rsid w:val="608F2ABA"/>
    <w:rsid w:val="60A26D69"/>
    <w:rsid w:val="60B665BB"/>
    <w:rsid w:val="60B847DE"/>
    <w:rsid w:val="61363955"/>
    <w:rsid w:val="61A134C4"/>
    <w:rsid w:val="61A905CB"/>
    <w:rsid w:val="61B72CE8"/>
    <w:rsid w:val="621C1EE8"/>
    <w:rsid w:val="625E3163"/>
    <w:rsid w:val="62AF7E63"/>
    <w:rsid w:val="62B45479"/>
    <w:rsid w:val="62C25F77"/>
    <w:rsid w:val="634E3FF6"/>
    <w:rsid w:val="63AE1EC8"/>
    <w:rsid w:val="63FF44D2"/>
    <w:rsid w:val="64030466"/>
    <w:rsid w:val="647924D6"/>
    <w:rsid w:val="64C00E59"/>
    <w:rsid w:val="65696008"/>
    <w:rsid w:val="657D2011"/>
    <w:rsid w:val="65876E75"/>
    <w:rsid w:val="65901886"/>
    <w:rsid w:val="65B55790"/>
    <w:rsid w:val="65F810A8"/>
    <w:rsid w:val="662D5327"/>
    <w:rsid w:val="663C1A0D"/>
    <w:rsid w:val="66BE2423"/>
    <w:rsid w:val="66DB14FC"/>
    <w:rsid w:val="67597F1E"/>
    <w:rsid w:val="67AC671F"/>
    <w:rsid w:val="67C63C85"/>
    <w:rsid w:val="67E61C31"/>
    <w:rsid w:val="67E768E8"/>
    <w:rsid w:val="67F73E3E"/>
    <w:rsid w:val="68093BB1"/>
    <w:rsid w:val="680D3662"/>
    <w:rsid w:val="680E2F36"/>
    <w:rsid w:val="68583084"/>
    <w:rsid w:val="686522F0"/>
    <w:rsid w:val="690A5DF3"/>
    <w:rsid w:val="691150BC"/>
    <w:rsid w:val="694C1F68"/>
    <w:rsid w:val="69505024"/>
    <w:rsid w:val="6960335C"/>
    <w:rsid w:val="6A4E1D0F"/>
    <w:rsid w:val="6AFC16CB"/>
    <w:rsid w:val="6B105217"/>
    <w:rsid w:val="6B5230D0"/>
    <w:rsid w:val="6B5A64D5"/>
    <w:rsid w:val="6B9F6CC6"/>
    <w:rsid w:val="6BF6265F"/>
    <w:rsid w:val="6C505F12"/>
    <w:rsid w:val="6C9854C4"/>
    <w:rsid w:val="6D110F63"/>
    <w:rsid w:val="6D816C94"/>
    <w:rsid w:val="6E3E5117"/>
    <w:rsid w:val="6E9A08BC"/>
    <w:rsid w:val="6ECE1671"/>
    <w:rsid w:val="6EFC7F8C"/>
    <w:rsid w:val="6F811AC9"/>
    <w:rsid w:val="6FD40F09"/>
    <w:rsid w:val="709661BE"/>
    <w:rsid w:val="712D08D1"/>
    <w:rsid w:val="71DE606F"/>
    <w:rsid w:val="720662B5"/>
    <w:rsid w:val="72122B93"/>
    <w:rsid w:val="721624B6"/>
    <w:rsid w:val="721A1F35"/>
    <w:rsid w:val="722E0F19"/>
    <w:rsid w:val="725849E4"/>
    <w:rsid w:val="72616EBB"/>
    <w:rsid w:val="727E1987"/>
    <w:rsid w:val="72BF7C4E"/>
    <w:rsid w:val="731D6049"/>
    <w:rsid w:val="734339B0"/>
    <w:rsid w:val="7350457E"/>
    <w:rsid w:val="74147B26"/>
    <w:rsid w:val="7431692A"/>
    <w:rsid w:val="74773233"/>
    <w:rsid w:val="74786307"/>
    <w:rsid w:val="74E05C5A"/>
    <w:rsid w:val="7544443B"/>
    <w:rsid w:val="755F2C05"/>
    <w:rsid w:val="75E17E99"/>
    <w:rsid w:val="76041807"/>
    <w:rsid w:val="762001D3"/>
    <w:rsid w:val="76277FE4"/>
    <w:rsid w:val="76735B9E"/>
    <w:rsid w:val="767945B8"/>
    <w:rsid w:val="76E539FB"/>
    <w:rsid w:val="773C186D"/>
    <w:rsid w:val="77517EF8"/>
    <w:rsid w:val="78600C79"/>
    <w:rsid w:val="789631FF"/>
    <w:rsid w:val="79030B7F"/>
    <w:rsid w:val="79584959"/>
    <w:rsid w:val="79586707"/>
    <w:rsid w:val="79694086"/>
    <w:rsid w:val="79701CA2"/>
    <w:rsid w:val="797352EE"/>
    <w:rsid w:val="797F1EE5"/>
    <w:rsid w:val="79E11F5C"/>
    <w:rsid w:val="7A1545F8"/>
    <w:rsid w:val="7A2946CF"/>
    <w:rsid w:val="7A545120"/>
    <w:rsid w:val="7A6730A5"/>
    <w:rsid w:val="7A7D5EE5"/>
    <w:rsid w:val="7AE72EE9"/>
    <w:rsid w:val="7B890DF9"/>
    <w:rsid w:val="7B8C6B3B"/>
    <w:rsid w:val="7BC938EC"/>
    <w:rsid w:val="7BF13FC2"/>
    <w:rsid w:val="7C0D34F6"/>
    <w:rsid w:val="7C2D4BB7"/>
    <w:rsid w:val="7C354ADD"/>
    <w:rsid w:val="7C5F7DAC"/>
    <w:rsid w:val="7C6D4277"/>
    <w:rsid w:val="7C943EFA"/>
    <w:rsid w:val="7D517368"/>
    <w:rsid w:val="7E2058FE"/>
    <w:rsid w:val="7E7C2E97"/>
    <w:rsid w:val="7ED6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page number" w:semiHidden="0" w:uiPriority="0" w:unhideWhenUsed="0" w:qFormat="1"/>
    <w:lsdException w:name="List Bulle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Body Text 2" w:semiHidden="0" w:uiPriority="0" w:unhideWhenUsed="0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Block Text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0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6E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8D36E3"/>
    <w:pPr>
      <w:keepNext/>
      <w:jc w:val="center"/>
      <w:outlineLvl w:val="0"/>
    </w:pPr>
    <w:rPr>
      <w:rFonts w:ascii="Lucida Console" w:hAnsi="Lucida Console"/>
      <w:b/>
      <w:w w:val="150"/>
      <w:sz w:val="24"/>
    </w:rPr>
  </w:style>
  <w:style w:type="paragraph" w:styleId="2">
    <w:name w:val="heading 2"/>
    <w:basedOn w:val="a"/>
    <w:uiPriority w:val="9"/>
    <w:semiHidden/>
    <w:unhideWhenUsed/>
    <w:qFormat/>
    <w:rsid w:val="008D36E3"/>
    <w:pPr>
      <w:keepNext/>
      <w:jc w:val="center"/>
      <w:outlineLvl w:val="1"/>
    </w:pPr>
    <w:rPr>
      <w:rFonts w:ascii="Arial Black" w:hAnsi="Arial Black"/>
      <w:b/>
      <w:bCs/>
    </w:rPr>
  </w:style>
  <w:style w:type="paragraph" w:styleId="3">
    <w:name w:val="heading 3"/>
    <w:basedOn w:val="a"/>
    <w:uiPriority w:val="9"/>
    <w:semiHidden/>
    <w:unhideWhenUsed/>
    <w:qFormat/>
    <w:rsid w:val="008D36E3"/>
    <w:pPr>
      <w:keepNext/>
      <w:ind w:firstLine="3720"/>
      <w:outlineLvl w:val="2"/>
    </w:pPr>
    <w:rPr>
      <w:rFonts w:ascii="Arial Black" w:hAnsi="Arial Black"/>
      <w:b/>
      <w:bCs/>
      <w:sz w:val="24"/>
    </w:rPr>
  </w:style>
  <w:style w:type="paragraph" w:styleId="4">
    <w:name w:val="heading 4"/>
    <w:basedOn w:val="a"/>
    <w:uiPriority w:val="9"/>
    <w:semiHidden/>
    <w:unhideWhenUsed/>
    <w:qFormat/>
    <w:rsid w:val="008D36E3"/>
    <w:pPr>
      <w:keepNext/>
      <w:spacing w:line="380" w:lineRule="exact"/>
      <w:outlineLvl w:val="3"/>
    </w:pPr>
    <w:rPr>
      <w:b/>
      <w:sz w:val="24"/>
    </w:rPr>
  </w:style>
  <w:style w:type="paragraph" w:styleId="5">
    <w:name w:val="heading 5"/>
    <w:basedOn w:val="a"/>
    <w:uiPriority w:val="9"/>
    <w:semiHidden/>
    <w:unhideWhenUsed/>
    <w:qFormat/>
    <w:rsid w:val="008D36E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uiPriority w:val="9"/>
    <w:semiHidden/>
    <w:unhideWhenUsed/>
    <w:qFormat/>
    <w:rsid w:val="008D36E3"/>
    <w:pPr>
      <w:keepNext/>
      <w:autoSpaceDE w:val="0"/>
      <w:autoSpaceDN w:val="0"/>
      <w:spacing w:line="310" w:lineRule="atLeast"/>
      <w:jc w:val="center"/>
      <w:outlineLvl w:val="5"/>
    </w:pPr>
    <w:rPr>
      <w:rFonts w:ascii="Arial Black" w:hAnsi="Arial Black"/>
      <w:b/>
      <w:bCs/>
      <w:color w:val="000000"/>
      <w:kern w:val="0"/>
      <w:sz w:val="24"/>
    </w:rPr>
  </w:style>
  <w:style w:type="paragraph" w:styleId="7">
    <w:name w:val="heading 7"/>
    <w:basedOn w:val="a"/>
    <w:qFormat/>
    <w:rsid w:val="008D36E3"/>
    <w:pPr>
      <w:keepNext/>
      <w:jc w:val="center"/>
      <w:outlineLvl w:val="6"/>
    </w:pPr>
    <w:rPr>
      <w:rFonts w:ascii="黑体"/>
      <w:b/>
      <w:bCs/>
      <w:szCs w:val="21"/>
    </w:rPr>
  </w:style>
  <w:style w:type="paragraph" w:styleId="8">
    <w:name w:val="heading 8"/>
    <w:basedOn w:val="a"/>
    <w:qFormat/>
    <w:rsid w:val="008D36E3"/>
    <w:pPr>
      <w:keepNext/>
      <w:jc w:val="center"/>
      <w:outlineLvl w:val="7"/>
    </w:pPr>
    <w:rPr>
      <w:b/>
      <w:bCs/>
      <w:sz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8D36E3"/>
    <w:pPr>
      <w:ind w:firstLine="3720"/>
    </w:pPr>
    <w:rPr>
      <w:rFonts w:ascii="Arial Black" w:hAnsi="Arial Black"/>
      <w:b/>
      <w:bCs/>
      <w:sz w:val="24"/>
    </w:rPr>
  </w:style>
  <w:style w:type="paragraph" w:styleId="a4">
    <w:name w:val="List Bullet"/>
    <w:basedOn w:val="a"/>
    <w:qFormat/>
    <w:rsid w:val="008D36E3"/>
    <w:pPr>
      <w:spacing w:line="260" w:lineRule="exact"/>
      <w:ind w:left="630" w:hangingChars="300" w:hanging="630"/>
    </w:pPr>
  </w:style>
  <w:style w:type="paragraph" w:styleId="a5">
    <w:name w:val="Body Text"/>
    <w:basedOn w:val="a"/>
    <w:qFormat/>
    <w:rsid w:val="008D36E3"/>
    <w:pPr>
      <w:spacing w:line="360" w:lineRule="exact"/>
    </w:pPr>
    <w:rPr>
      <w:rFonts w:ascii="宋体" w:hAnsi="宋体"/>
      <w:sz w:val="24"/>
    </w:rPr>
  </w:style>
  <w:style w:type="paragraph" w:styleId="a6">
    <w:name w:val="Body Text Indent"/>
    <w:basedOn w:val="a"/>
    <w:qFormat/>
    <w:rsid w:val="008D36E3"/>
    <w:pPr>
      <w:ind w:firstLine="1080"/>
    </w:pPr>
    <w:rPr>
      <w:rFonts w:eastAsia="楷体_GB2312"/>
      <w:sz w:val="36"/>
    </w:rPr>
  </w:style>
  <w:style w:type="paragraph" w:styleId="a7">
    <w:name w:val="Block Text"/>
    <w:basedOn w:val="a"/>
    <w:uiPriority w:val="99"/>
    <w:semiHidden/>
    <w:qFormat/>
    <w:rsid w:val="008D36E3"/>
    <w:pPr>
      <w:spacing w:after="120"/>
      <w:ind w:leftChars="700" w:left="1440" w:rightChars="700" w:right="700"/>
    </w:pPr>
  </w:style>
  <w:style w:type="paragraph" w:styleId="a8">
    <w:name w:val="Plain Text"/>
    <w:basedOn w:val="a"/>
    <w:qFormat/>
    <w:rsid w:val="008D36E3"/>
    <w:rPr>
      <w:rFonts w:ascii="宋体" w:hAnsi="Courier New"/>
      <w:szCs w:val="21"/>
    </w:rPr>
  </w:style>
  <w:style w:type="paragraph" w:styleId="a9">
    <w:name w:val="Date"/>
    <w:basedOn w:val="a"/>
    <w:qFormat/>
    <w:rsid w:val="008D36E3"/>
    <w:pPr>
      <w:ind w:leftChars="2500" w:left="100"/>
    </w:pPr>
    <w:rPr>
      <w:sz w:val="24"/>
    </w:rPr>
  </w:style>
  <w:style w:type="paragraph" w:styleId="20">
    <w:name w:val="Body Text Indent 2"/>
    <w:basedOn w:val="a"/>
    <w:qFormat/>
    <w:rsid w:val="008D36E3"/>
    <w:pPr>
      <w:ind w:firstLineChars="100" w:firstLine="240"/>
      <w:jc w:val="right"/>
    </w:pPr>
    <w:rPr>
      <w:rFonts w:ascii="宋体" w:hAnsi="宋体"/>
      <w:sz w:val="24"/>
    </w:rPr>
  </w:style>
  <w:style w:type="paragraph" w:styleId="aa">
    <w:name w:val="footer"/>
    <w:basedOn w:val="a"/>
    <w:qFormat/>
    <w:rsid w:val="008D3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qFormat/>
    <w:rsid w:val="008D3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0">
    <w:name w:val="Body Text Indent 3"/>
    <w:basedOn w:val="a"/>
    <w:qFormat/>
    <w:rsid w:val="008D36E3"/>
    <w:pPr>
      <w:ind w:leftChars="114" w:left="479" w:hangingChars="100" w:hanging="240"/>
    </w:pPr>
    <w:rPr>
      <w:rFonts w:ascii="宋体" w:hAnsi="宋体"/>
      <w:sz w:val="24"/>
    </w:rPr>
  </w:style>
  <w:style w:type="paragraph" w:styleId="21">
    <w:name w:val="Body Text 2"/>
    <w:basedOn w:val="a"/>
    <w:qFormat/>
    <w:rsid w:val="008D36E3"/>
    <w:pPr>
      <w:snapToGrid w:val="0"/>
      <w:spacing w:line="320" w:lineRule="exact"/>
      <w:jc w:val="right"/>
    </w:pPr>
    <w:rPr>
      <w:rFonts w:ascii="宋体" w:hAnsi="宋体"/>
      <w:sz w:val="24"/>
    </w:rPr>
  </w:style>
  <w:style w:type="paragraph" w:styleId="HTML">
    <w:name w:val="HTML Preformatted"/>
    <w:basedOn w:val="a"/>
    <w:qFormat/>
    <w:rsid w:val="008D36E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ac">
    <w:name w:val="Normal (Web)"/>
    <w:basedOn w:val="a"/>
    <w:qFormat/>
    <w:rsid w:val="008D36E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d">
    <w:name w:val="Title"/>
    <w:basedOn w:val="a"/>
    <w:uiPriority w:val="10"/>
    <w:qFormat/>
    <w:rsid w:val="008D36E3"/>
    <w:pPr>
      <w:spacing w:line="400" w:lineRule="exact"/>
      <w:jc w:val="center"/>
    </w:pPr>
    <w:rPr>
      <w:b/>
      <w:bCs/>
      <w:sz w:val="32"/>
      <w:szCs w:val="21"/>
    </w:rPr>
  </w:style>
  <w:style w:type="table" w:styleId="ae">
    <w:name w:val="Table Grid"/>
    <w:basedOn w:val="a1"/>
    <w:qFormat/>
    <w:rsid w:val="008D36E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8D36E3"/>
    <w:rPr>
      <w:b/>
      <w:bCs/>
    </w:rPr>
  </w:style>
  <w:style w:type="character" w:styleId="af0">
    <w:name w:val="page number"/>
    <w:basedOn w:val="a0"/>
    <w:qFormat/>
    <w:rsid w:val="008D36E3"/>
  </w:style>
  <w:style w:type="character" w:styleId="af1">
    <w:name w:val="Hyperlink"/>
    <w:qFormat/>
    <w:rsid w:val="008D36E3"/>
    <w:rPr>
      <w:color w:val="0000FF"/>
      <w:u w:val="single"/>
    </w:rPr>
  </w:style>
  <w:style w:type="character" w:customStyle="1" w:styleId="1Char">
    <w:name w:val="标题 1 Char"/>
    <w:link w:val="1"/>
    <w:qFormat/>
    <w:rsid w:val="008D36E3"/>
    <w:rPr>
      <w:rFonts w:ascii="Lucida Console" w:eastAsia="宋体" w:hAnsi="Lucida Console"/>
      <w:b/>
      <w:w w:val="150"/>
      <w:kern w:val="2"/>
      <w:sz w:val="24"/>
      <w:szCs w:val="24"/>
      <w:lang w:val="en-US" w:eastAsia="zh-CN" w:bidi="ar-SA"/>
    </w:rPr>
  </w:style>
  <w:style w:type="paragraph" w:customStyle="1" w:styleId="210">
    <w:name w:val="正文首行缩进 21"/>
    <w:basedOn w:val="a6"/>
    <w:qFormat/>
    <w:rsid w:val="008D36E3"/>
    <w:pPr>
      <w:ind w:firstLineChars="200" w:firstLine="420"/>
    </w:pPr>
  </w:style>
  <w:style w:type="character" w:customStyle="1" w:styleId="BT5">
    <w:name w:val="BT5"/>
    <w:qFormat/>
    <w:rsid w:val="008D36E3"/>
    <w:rPr>
      <w:rFonts w:eastAsia="黑体"/>
      <w:bCs/>
    </w:rPr>
  </w:style>
  <w:style w:type="character" w:customStyle="1" w:styleId="h1">
    <w:name w:val="h1"/>
    <w:qFormat/>
    <w:rsid w:val="008D36E3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8D36E3"/>
  </w:style>
  <w:style w:type="character" w:customStyle="1" w:styleId="af2">
    <w:name w:val="黑体"/>
    <w:qFormat/>
    <w:rsid w:val="008D36E3"/>
    <w:rPr>
      <w:rFonts w:ascii="方正黑体简体" w:eastAsia="方正黑体简体"/>
    </w:rPr>
  </w:style>
  <w:style w:type="paragraph" w:customStyle="1" w:styleId="reader-word-layerreader-word-s1-16">
    <w:name w:val="reader-word-layer reader-word-s1-16"/>
    <w:basedOn w:val="a"/>
    <w:qFormat/>
    <w:rsid w:val="008D36E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f3">
    <w:name w:val="No Spacing"/>
    <w:qFormat/>
    <w:rsid w:val="008D36E3"/>
    <w:pPr>
      <w:widowControl w:val="0"/>
      <w:jc w:val="both"/>
    </w:pPr>
    <w:rPr>
      <w:kern w:val="2"/>
      <w:sz w:val="21"/>
      <w:szCs w:val="24"/>
    </w:rPr>
  </w:style>
  <w:style w:type="paragraph" w:customStyle="1" w:styleId="h">
    <w:name w:val="h"/>
    <w:basedOn w:val="a"/>
    <w:qFormat/>
    <w:rsid w:val="008D36E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">
    <w:name w:val="列出段落1"/>
    <w:basedOn w:val="a"/>
    <w:qFormat/>
    <w:rsid w:val="008D36E3"/>
    <w:pPr>
      <w:ind w:firstLineChars="200" w:firstLine="420"/>
    </w:pPr>
  </w:style>
  <w:style w:type="paragraph" w:customStyle="1" w:styleId="reader-word-layerreader-word-s1-13reader-word-s1-19">
    <w:name w:val="reader-word-layer reader-word-s1-13 reader-word-s1-19"/>
    <w:basedOn w:val="a"/>
    <w:qFormat/>
    <w:rsid w:val="008D36E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f4">
    <w:name w:val="[基本段落]"/>
    <w:basedOn w:val="a"/>
    <w:qFormat/>
    <w:rsid w:val="008D36E3"/>
    <w:pPr>
      <w:autoSpaceDE w:val="0"/>
      <w:autoSpaceDN w:val="0"/>
      <w:spacing w:line="288" w:lineRule="auto"/>
    </w:pPr>
    <w:rPr>
      <w:rFonts w:ascii="宋体"/>
      <w:color w:val="000000"/>
      <w:kern w:val="0"/>
      <w:sz w:val="24"/>
      <w:lang w:val="zh-CN"/>
    </w:rPr>
  </w:style>
  <w:style w:type="paragraph" w:customStyle="1" w:styleId="reader-word-layerreader-word-s1-20">
    <w:name w:val="reader-word-layer reader-word-s1-20"/>
    <w:basedOn w:val="a"/>
    <w:qFormat/>
    <w:rsid w:val="008D36E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reader-word-layerreader-word-s1-14">
    <w:name w:val="reader-word-layer reader-word-s1-14"/>
    <w:basedOn w:val="a"/>
    <w:qFormat/>
    <w:rsid w:val="008D36E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reader-word-layerreader-word-s1-18">
    <w:name w:val="reader-word-layer reader-word-s1-18"/>
    <w:basedOn w:val="a"/>
    <w:qFormat/>
    <w:rsid w:val="008D36E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8D36E3"/>
    <w:pPr>
      <w:widowControl/>
      <w:spacing w:line="300" w:lineRule="auto"/>
      <w:ind w:firstLineChars="200" w:firstLine="200"/>
    </w:pPr>
    <w:rPr>
      <w:szCs w:val="20"/>
    </w:rPr>
  </w:style>
  <w:style w:type="table" w:customStyle="1" w:styleId="11">
    <w:name w:val="网格型1"/>
    <w:basedOn w:val="a1"/>
    <w:qFormat/>
    <w:rsid w:val="008D36E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--">
    <w:name w:val="试卷-材料题-试题-材料-标题"/>
    <w:basedOn w:val="a"/>
    <w:qFormat/>
    <w:rsid w:val="008D36E3"/>
    <w:pPr>
      <w:spacing w:line="360" w:lineRule="auto"/>
    </w:pPr>
    <w:rPr>
      <w:rFonts w:ascii="黑体" w:eastAsia="黑体" w:hAnsi="黑体"/>
    </w:rPr>
  </w:style>
  <w:style w:type="paragraph" w:customStyle="1" w:styleId="---">
    <w:name w:val="试卷-材料题-试题-标题"/>
    <w:basedOn w:val="a"/>
    <w:qFormat/>
    <w:rsid w:val="008D36E3"/>
    <w:pPr>
      <w:spacing w:line="360" w:lineRule="auto"/>
      <w:jc w:val="left"/>
    </w:pPr>
    <w:rPr>
      <w:rFonts w:ascii="Calibri" w:hAnsi="Calibri"/>
    </w:rPr>
  </w:style>
  <w:style w:type="paragraph" w:customStyle="1" w:styleId="---0">
    <w:name w:val="试卷-材料题-试题-题目"/>
    <w:basedOn w:val="a"/>
    <w:qFormat/>
    <w:rsid w:val="008D36E3"/>
    <w:pPr>
      <w:spacing w:line="360" w:lineRule="auto"/>
      <w:ind w:firstLineChars="200" w:firstLine="420"/>
    </w:pPr>
  </w:style>
  <w:style w:type="paragraph" w:customStyle="1" w:styleId="----0">
    <w:name w:val="试卷-材料题-试题-材料-引自"/>
    <w:basedOn w:val="a"/>
    <w:qFormat/>
    <w:rsid w:val="008D36E3"/>
    <w:pPr>
      <w:spacing w:line="360" w:lineRule="auto"/>
      <w:ind w:leftChars="200" w:left="420"/>
      <w:jc w:val="right"/>
    </w:pPr>
    <w:rPr>
      <w:rFonts w:ascii="Calibri" w:eastAsia="楷体_GB2312" w:hAnsi="Calibri"/>
    </w:rPr>
  </w:style>
  <w:style w:type="paragraph" w:customStyle="1" w:styleId="----1">
    <w:name w:val="试卷-材料题-试题-材料-正文"/>
    <w:basedOn w:val="a"/>
    <w:qFormat/>
    <w:rsid w:val="008D36E3"/>
    <w:pPr>
      <w:spacing w:line="360" w:lineRule="auto"/>
      <w:ind w:firstLineChars="200" w:firstLine="420"/>
    </w:pPr>
    <w:rPr>
      <w:rFonts w:eastAsia="楷体_GB2312"/>
    </w:rPr>
  </w:style>
  <w:style w:type="paragraph" w:styleId="af5">
    <w:name w:val="List Paragraph"/>
    <w:basedOn w:val="a"/>
    <w:uiPriority w:val="34"/>
    <w:qFormat/>
    <w:rsid w:val="008D36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CF3D5-FEDA-4DEC-ABFF-E22084123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747</Words>
  <Characters>4260</Characters>
  <Application>Microsoft Office Word</Application>
  <DocSecurity>0</DocSecurity>
  <Lines>35</Lines>
  <Paragraphs>9</Paragraphs>
  <ScaleCrop>false</ScaleCrop>
  <Company>nyxx</Company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 A</dc:creator>
  <cp:lastModifiedBy>jsr</cp:lastModifiedBy>
  <cp:revision>10</cp:revision>
  <cp:lastPrinted>2025-09-19T06:40:00Z</cp:lastPrinted>
  <dcterms:created xsi:type="dcterms:W3CDTF">2025-03-11T05:17:00Z</dcterms:created>
  <dcterms:modified xsi:type="dcterms:W3CDTF">2025-10-27T00:34:00Z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eyJoZGlkIjoiYTA2MGRhZDU0NmU2NjQzMTEwMWYwODMxYTM3M2RiOGYiLCJ1c2VySWQiOiIxMTIyMzk4NjU5In0=</vt:lpwstr>
  </property>
  <property fmtid="{D5CDD505-2E9C-101B-9397-08002B2CF9AE}" pid="3" name="KSOProductBuildVer">
    <vt:lpwstr>2052-12.1.0.22529</vt:lpwstr>
  </property>
  <property fmtid="{D5CDD505-2E9C-101B-9397-08002B2CF9AE}" pid="4" name="ICV">
    <vt:lpwstr>35B25A8E51FF45538A7EDBCE49EE954B_13</vt:lpwstr>
  </property>
</Properties>
</file>